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3ECDE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2:</w:t>
      </w:r>
    </w:p>
    <w:p w14:paraId="31601B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柳州市委老干部局</w:t>
      </w:r>
    </w:p>
    <w:p w14:paraId="1270B5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u w:val="none"/>
        </w:rPr>
      </w:pPr>
      <w:r>
        <w:rPr>
          <w:rFonts w:hint="default" w:ascii="Times New Roman" w:hAnsi="Times New Roman" w:eastAsia="方正小标宋简体" w:cs="Times New Roman"/>
          <w:u w:val="none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618" w:tblpY="626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2882"/>
        <w:gridCol w:w="2865"/>
        <w:gridCol w:w="1369"/>
        <w:gridCol w:w="1266"/>
        <w:gridCol w:w="946"/>
        <w:gridCol w:w="1488"/>
      </w:tblGrid>
      <w:tr w14:paraId="61F7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D0C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E34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98D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EB7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4C4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BD534A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B4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57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A78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8F0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76C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1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柳州市委老干部局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《习近平法治思想学习纲要》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局机关干部职工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纳入理论中心组学习内容，开展集中学习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组织学习《习近平法治思想学习纲要》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2024年</w:t>
            </w:r>
          </w:p>
          <w:p w14:paraId="74FF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月底前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王金玉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2823629</w:t>
            </w:r>
          </w:p>
        </w:tc>
      </w:tr>
      <w:tr w14:paraId="3EE3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1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党内法规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8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局机关干部职工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学习内容，</w:t>
            </w:r>
          </w:p>
          <w:p w14:paraId="70D1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开展集中学习</w:t>
            </w:r>
          </w:p>
          <w:p w14:paraId="779E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B3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中国共产党纪律处分条例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》</w:t>
            </w:r>
          </w:p>
          <w:p w14:paraId="36FD5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 w14:paraId="260B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底前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王金玉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2823629</w:t>
            </w:r>
          </w:p>
        </w:tc>
      </w:tr>
      <w:tr w14:paraId="65FB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《中华人民共和国宪法》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《老年人权益保障法》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局机关干部职工、社会公众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“12·4”宪法</w:t>
            </w:r>
          </w:p>
          <w:p w14:paraId="54F6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宣传周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 w:bidi="ar"/>
              </w:rPr>
              <w:t>活动</w:t>
            </w:r>
          </w:p>
          <w:p w14:paraId="4FB8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2.面向老年人宣传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《老年人权益保障法》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依托“龙城秋韵”公众号线上宣传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《宪法》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《老年人权益保障法》</w:t>
            </w:r>
          </w:p>
          <w:p w14:paraId="0FCF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2.向老年人发放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《老年人权益保障法》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宣传单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 w14:paraId="7CC6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底前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王金玉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2823629</w:t>
            </w:r>
          </w:p>
        </w:tc>
      </w:tr>
    </w:tbl>
    <w:p w14:paraId="7017E4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361" w:right="1247" w:bottom="124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中共柳州市委老干部局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填表时间：2024年6月25日</w:t>
      </w:r>
    </w:p>
    <w:p w14:paraId="2A1ABE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48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706F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706F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3F4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OGQ4OWRmYzNiYzNjNjNiZmYyODVjYzNmY2QxMjgifQ=="/>
  </w:docVars>
  <w:rsids>
    <w:rsidRoot w:val="598348F9"/>
    <w:rsid w:val="00013369"/>
    <w:rsid w:val="041F4BFA"/>
    <w:rsid w:val="05E6020F"/>
    <w:rsid w:val="069F786C"/>
    <w:rsid w:val="0DFF737B"/>
    <w:rsid w:val="0EB310BD"/>
    <w:rsid w:val="0FCA685E"/>
    <w:rsid w:val="0FD01D0B"/>
    <w:rsid w:val="11FE1C58"/>
    <w:rsid w:val="1365575B"/>
    <w:rsid w:val="160459FA"/>
    <w:rsid w:val="18A130EA"/>
    <w:rsid w:val="194661B4"/>
    <w:rsid w:val="1BDB71EB"/>
    <w:rsid w:val="1CBC5CD0"/>
    <w:rsid w:val="20112B23"/>
    <w:rsid w:val="205D6F6C"/>
    <w:rsid w:val="217D4A6C"/>
    <w:rsid w:val="23960848"/>
    <w:rsid w:val="2557433D"/>
    <w:rsid w:val="28987D46"/>
    <w:rsid w:val="28D102EA"/>
    <w:rsid w:val="2E3C3EFD"/>
    <w:rsid w:val="2F456E8F"/>
    <w:rsid w:val="31BD0683"/>
    <w:rsid w:val="31F424FF"/>
    <w:rsid w:val="3242456D"/>
    <w:rsid w:val="3384098D"/>
    <w:rsid w:val="361A7213"/>
    <w:rsid w:val="363F77A9"/>
    <w:rsid w:val="37F9735C"/>
    <w:rsid w:val="390719F9"/>
    <w:rsid w:val="3A9603A9"/>
    <w:rsid w:val="3B5378C1"/>
    <w:rsid w:val="3B8A3DD7"/>
    <w:rsid w:val="3BCF0514"/>
    <w:rsid w:val="3D65566C"/>
    <w:rsid w:val="3FF8D74F"/>
    <w:rsid w:val="413E4909"/>
    <w:rsid w:val="422D0285"/>
    <w:rsid w:val="468E77E6"/>
    <w:rsid w:val="46DE0780"/>
    <w:rsid w:val="47670F66"/>
    <w:rsid w:val="49126016"/>
    <w:rsid w:val="4BED0A81"/>
    <w:rsid w:val="4C9C7596"/>
    <w:rsid w:val="4CF447D5"/>
    <w:rsid w:val="4F107EB1"/>
    <w:rsid w:val="52050ACD"/>
    <w:rsid w:val="52AC7A74"/>
    <w:rsid w:val="537E2A40"/>
    <w:rsid w:val="586B334D"/>
    <w:rsid w:val="598348F9"/>
    <w:rsid w:val="5A4974EB"/>
    <w:rsid w:val="5B12672F"/>
    <w:rsid w:val="5C816A6F"/>
    <w:rsid w:val="5E3C6054"/>
    <w:rsid w:val="644B2812"/>
    <w:rsid w:val="65232109"/>
    <w:rsid w:val="67BB77DC"/>
    <w:rsid w:val="6E9B28D4"/>
    <w:rsid w:val="6ECC6A2E"/>
    <w:rsid w:val="6F8533F8"/>
    <w:rsid w:val="6FF51189"/>
    <w:rsid w:val="73C227EE"/>
    <w:rsid w:val="77EA10E8"/>
    <w:rsid w:val="795128D7"/>
    <w:rsid w:val="796736B5"/>
    <w:rsid w:val="7A3228C7"/>
    <w:rsid w:val="7BBF225D"/>
    <w:rsid w:val="7BF362BB"/>
    <w:rsid w:val="7EF7EFD9"/>
    <w:rsid w:val="FCEA1302"/>
    <w:rsid w:val="FD7FB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412</Characters>
  <Lines>0</Lines>
  <Paragraphs>0</Paragraphs>
  <TotalTime>5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2021-06-18T09:21:00Z</dcterms:created>
  <dc:creator>橙月 </dc:creator>
  <cp:lastModifiedBy>头比腿长kk</cp:lastModifiedBy>
  <cp:lastPrinted>2024-10-23T08:12:00Z</cp:lastPrinted>
  <dcterms:modified xsi:type="dcterms:W3CDTF">2024-10-23T08:48:37Z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1CFF143F05C24770BB62BDD772106112</vt:lpwstr>
  </property>
</Properties>
</file>