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16" w:rsidRDefault="00B83116" w:rsidP="00A302B8">
      <w:pPr>
        <w:spacing w:line="840" w:lineRule="exact"/>
        <w:jc w:val="center"/>
        <w:rPr>
          <w:rFonts w:ascii="方正大标宋简体" w:eastAsia="方正大标宋简体"/>
          <w:b/>
          <w:bCs/>
          <w:color w:val="FF0000"/>
          <w:spacing w:val="100"/>
          <w:w w:val="80"/>
          <w:sz w:val="84"/>
          <w:szCs w:val="84"/>
        </w:rPr>
      </w:pPr>
    </w:p>
    <w:p w:rsidR="00A302B8" w:rsidRPr="00165D3D" w:rsidRDefault="00A302B8" w:rsidP="00A302B8">
      <w:pPr>
        <w:spacing w:line="840" w:lineRule="exact"/>
        <w:jc w:val="center"/>
        <w:rPr>
          <w:rFonts w:ascii="方正大标宋简体" w:eastAsia="方正大标宋简体"/>
          <w:b/>
          <w:bCs/>
          <w:color w:val="FF0000"/>
          <w:spacing w:val="100"/>
          <w:w w:val="80"/>
          <w:sz w:val="84"/>
          <w:szCs w:val="84"/>
        </w:rPr>
      </w:pPr>
      <w:r w:rsidRPr="00165D3D">
        <w:rPr>
          <w:rFonts w:ascii="方正大标宋简体" w:eastAsia="方正大标宋简体" w:hint="eastAsia"/>
          <w:b/>
          <w:bCs/>
          <w:color w:val="FF0000"/>
          <w:spacing w:val="100"/>
          <w:w w:val="80"/>
          <w:sz w:val="84"/>
          <w:szCs w:val="84"/>
        </w:rPr>
        <w:t>中共柳州市委</w:t>
      </w:r>
    </w:p>
    <w:p w:rsidR="00A302B8" w:rsidRPr="00165D3D" w:rsidRDefault="00A302B8" w:rsidP="00A302B8">
      <w:pPr>
        <w:pStyle w:val="a4"/>
        <w:spacing w:line="1400" w:lineRule="exact"/>
        <w:rPr>
          <w:rFonts w:ascii="方正大标宋简体" w:eastAsia="方正大标宋简体"/>
          <w:b/>
          <w:snapToGrid w:val="0"/>
          <w:color w:val="FF0000"/>
          <w:spacing w:val="300"/>
          <w:w w:val="75"/>
          <w:kern w:val="0"/>
          <w:sz w:val="112"/>
          <w:szCs w:val="112"/>
        </w:rPr>
      </w:pPr>
      <w:r w:rsidRPr="00165D3D">
        <w:rPr>
          <w:rFonts w:ascii="方正大标宋简体" w:eastAsia="方正大标宋简体" w:hint="eastAsia"/>
          <w:b/>
          <w:snapToGrid w:val="0"/>
          <w:color w:val="FF0000"/>
          <w:spacing w:val="280"/>
          <w:w w:val="75"/>
          <w:kern w:val="0"/>
          <w:sz w:val="112"/>
          <w:szCs w:val="112"/>
        </w:rPr>
        <w:t>老干部局文</w:t>
      </w:r>
      <w:r w:rsidRPr="00165D3D">
        <w:rPr>
          <w:rFonts w:ascii="方正大标宋简体" w:eastAsia="方正大标宋简体" w:hint="eastAsia"/>
          <w:b/>
          <w:snapToGrid w:val="0"/>
          <w:color w:val="FF0000"/>
          <w:w w:val="75"/>
          <w:kern w:val="0"/>
          <w:sz w:val="112"/>
          <w:szCs w:val="112"/>
        </w:rPr>
        <w:t>件</w:t>
      </w:r>
    </w:p>
    <w:p w:rsidR="001D6AFC" w:rsidRDefault="001D6AFC" w:rsidP="00A302B8">
      <w:pPr>
        <w:spacing w:line="600" w:lineRule="exact"/>
        <w:jc w:val="center"/>
        <w:rPr>
          <w:rFonts w:ascii="仿宋_GB2312" w:eastAsia="仿宋_GB2312"/>
          <w:color w:val="000000"/>
          <w:spacing w:val="8"/>
          <w:sz w:val="32"/>
          <w:szCs w:val="32"/>
        </w:rPr>
      </w:pPr>
    </w:p>
    <w:p w:rsidR="00A302B8" w:rsidRPr="00B36D4C" w:rsidRDefault="00A302B8" w:rsidP="00A302B8">
      <w:pPr>
        <w:spacing w:line="600" w:lineRule="exact"/>
        <w:jc w:val="center"/>
        <w:rPr>
          <w:rFonts w:ascii="仿宋_GB2312" w:eastAsia="仿宋_GB2312"/>
          <w:color w:val="000000"/>
          <w:spacing w:val="8"/>
          <w:sz w:val="32"/>
          <w:szCs w:val="32"/>
        </w:rPr>
      </w:pPr>
      <w:r w:rsidRPr="00B36D4C">
        <w:rPr>
          <w:rFonts w:ascii="仿宋_GB2312" w:eastAsia="仿宋_GB2312" w:hint="eastAsia"/>
          <w:color w:val="000000"/>
          <w:spacing w:val="8"/>
          <w:sz w:val="32"/>
          <w:szCs w:val="32"/>
        </w:rPr>
        <w:t>柳老通〔201</w:t>
      </w:r>
      <w:r w:rsidR="00A40B8F">
        <w:rPr>
          <w:rFonts w:ascii="仿宋_GB2312" w:eastAsia="仿宋_GB2312" w:hint="eastAsia"/>
          <w:color w:val="000000"/>
          <w:spacing w:val="8"/>
          <w:sz w:val="32"/>
          <w:szCs w:val="32"/>
        </w:rPr>
        <w:t>8</w:t>
      </w:r>
      <w:r w:rsidRPr="00B36D4C">
        <w:rPr>
          <w:rFonts w:ascii="仿宋_GB2312" w:eastAsia="仿宋_GB2312" w:hint="eastAsia"/>
          <w:color w:val="000000"/>
          <w:spacing w:val="8"/>
          <w:sz w:val="32"/>
          <w:szCs w:val="32"/>
        </w:rPr>
        <w:t>〕</w:t>
      </w:r>
      <w:r w:rsidR="00C91594">
        <w:rPr>
          <w:rFonts w:ascii="仿宋_GB2312" w:eastAsia="仿宋_GB2312" w:hint="eastAsia"/>
          <w:color w:val="000000"/>
          <w:spacing w:val="8"/>
          <w:sz w:val="32"/>
          <w:szCs w:val="32"/>
        </w:rPr>
        <w:t>11</w:t>
      </w:r>
      <w:r w:rsidRPr="00B36D4C">
        <w:rPr>
          <w:rFonts w:ascii="仿宋_GB2312" w:eastAsia="仿宋_GB2312" w:hint="eastAsia"/>
          <w:color w:val="000000"/>
          <w:spacing w:val="8"/>
          <w:sz w:val="32"/>
          <w:szCs w:val="32"/>
        </w:rPr>
        <w:t>号</w:t>
      </w:r>
    </w:p>
    <w:p w:rsidR="00A302B8" w:rsidRPr="00E85293" w:rsidRDefault="001D6AFC" w:rsidP="00A302B8">
      <w:pPr>
        <w:spacing w:line="720" w:lineRule="exact"/>
        <w:jc w:val="center"/>
        <w:rPr>
          <w:color w:val="FF0000"/>
          <w:position w:val="8"/>
          <w:sz w:val="48"/>
          <w:szCs w:val="48"/>
        </w:rPr>
      </w:pPr>
      <w:r>
        <w:rPr>
          <w:noProof/>
          <w:color w:val="FF0000"/>
          <w:position w:val="8"/>
          <w:sz w:val="48"/>
          <w:szCs w:val="48"/>
        </w:rPr>
        <mc:AlternateContent>
          <mc:Choice Requires="wps">
            <w:drawing>
              <wp:anchor distT="0" distB="0" distL="114300" distR="114300" simplePos="0" relativeHeight="251660288" behindDoc="0" locked="0" layoutInCell="1" allowOverlap="1" wp14:anchorId="47273CF6" wp14:editId="475A8F32">
                <wp:simplePos x="0" y="0"/>
                <wp:positionH relativeFrom="margin">
                  <wp:align>right</wp:align>
                </wp:positionH>
                <wp:positionV relativeFrom="paragraph">
                  <wp:posOffset>215900</wp:posOffset>
                </wp:positionV>
                <wp:extent cx="2124278" cy="0"/>
                <wp:effectExtent l="0" t="1905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278"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16.05pt,17pt" to="283.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6eFA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" strokecolor="red" strokeweight="2.5pt">
                <w10:wrap anchorx="margin"/>
              </v:line>
            </w:pict>
          </mc:Fallback>
        </mc:AlternateContent>
      </w:r>
      <w:r w:rsidR="00AD2B73">
        <w:rPr>
          <w:noProof/>
          <w:color w:val="FF0000"/>
          <w:position w:val="8"/>
          <w:sz w:val="48"/>
          <w:szCs w:val="48"/>
        </w:rPr>
        <mc:AlternateContent>
          <mc:Choice Requires="wps">
            <w:drawing>
              <wp:anchor distT="0" distB="0" distL="114300" distR="114300" simplePos="0" relativeHeight="251661312" behindDoc="0" locked="0" layoutInCell="1" allowOverlap="1" wp14:anchorId="492492E2" wp14:editId="1B23CAC9">
                <wp:simplePos x="0" y="0"/>
                <wp:positionH relativeFrom="margin">
                  <wp:align>left</wp:align>
                </wp:positionH>
                <wp:positionV relativeFrom="paragraph">
                  <wp:posOffset>215900</wp:posOffset>
                </wp:positionV>
                <wp:extent cx="2106777" cy="1270"/>
                <wp:effectExtent l="0" t="19050" r="8255" b="368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777" cy="127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pt" to="165.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" strokecolor="red" strokeweight="2.5pt">
                <w10:wrap anchorx="margin"/>
              </v:line>
            </w:pict>
          </mc:Fallback>
        </mc:AlternateContent>
      </w:r>
      <w:r w:rsidR="00A302B8" w:rsidRPr="00E85293">
        <w:rPr>
          <w:rFonts w:hint="eastAsia"/>
          <w:color w:val="FF0000"/>
          <w:position w:val="8"/>
          <w:sz w:val="48"/>
          <w:szCs w:val="48"/>
        </w:rPr>
        <w:t>★</w:t>
      </w:r>
    </w:p>
    <w:p w:rsidR="001D6AFC" w:rsidRDefault="001D6AFC" w:rsidP="00A40B8F">
      <w:pPr>
        <w:jc w:val="center"/>
        <w:rPr>
          <w:rFonts w:ascii="方正小标宋简体" w:eastAsia="方正小标宋简体"/>
          <w:sz w:val="44"/>
          <w:szCs w:val="44"/>
        </w:rPr>
      </w:pPr>
    </w:p>
    <w:p w:rsidR="00B83116" w:rsidRPr="00B83116" w:rsidRDefault="000267C4" w:rsidP="00A40B8F">
      <w:pPr>
        <w:jc w:val="center"/>
        <w:rPr>
          <w:rFonts w:ascii="方正小标宋简体" w:eastAsia="方正小标宋简体"/>
          <w:spacing w:val="36"/>
          <w:sz w:val="44"/>
          <w:szCs w:val="44"/>
        </w:rPr>
      </w:pPr>
      <w:r w:rsidRPr="00B83116">
        <w:rPr>
          <w:rFonts w:ascii="方正小标宋简体" w:eastAsia="方正小标宋简体" w:hint="eastAsia"/>
          <w:spacing w:val="36"/>
          <w:sz w:val="44"/>
          <w:szCs w:val="44"/>
        </w:rPr>
        <w:t>关于开展走访慰问</w:t>
      </w:r>
      <w:r w:rsidR="00A302B8" w:rsidRPr="00B83116">
        <w:rPr>
          <w:rFonts w:ascii="方正小标宋简体" w:eastAsia="方正小标宋简体" w:hint="eastAsia"/>
          <w:spacing w:val="36"/>
          <w:sz w:val="44"/>
          <w:szCs w:val="44"/>
        </w:rPr>
        <w:t>区外</w:t>
      </w:r>
      <w:r w:rsidRPr="00B83116">
        <w:rPr>
          <w:rFonts w:ascii="方正小标宋简体" w:eastAsia="方正小标宋简体" w:hint="eastAsia"/>
          <w:spacing w:val="36"/>
          <w:sz w:val="44"/>
          <w:szCs w:val="44"/>
        </w:rPr>
        <w:t>易地安置</w:t>
      </w:r>
    </w:p>
    <w:p w:rsidR="00F74227" w:rsidRPr="00B83116" w:rsidRDefault="000267C4" w:rsidP="00A40B8F">
      <w:pPr>
        <w:jc w:val="center"/>
        <w:rPr>
          <w:rFonts w:ascii="方正小标宋简体" w:eastAsia="方正小标宋简体"/>
          <w:spacing w:val="36"/>
          <w:sz w:val="44"/>
          <w:szCs w:val="44"/>
        </w:rPr>
      </w:pPr>
      <w:r w:rsidRPr="00B83116">
        <w:rPr>
          <w:rFonts w:ascii="方正小标宋简体" w:eastAsia="方正小标宋简体" w:hint="eastAsia"/>
          <w:spacing w:val="36"/>
          <w:sz w:val="44"/>
          <w:szCs w:val="44"/>
        </w:rPr>
        <w:t>离休干部活动的通知</w:t>
      </w:r>
    </w:p>
    <w:p w:rsidR="000267C4" w:rsidRDefault="000267C4">
      <w:pPr>
        <w:rPr>
          <w:rFonts w:ascii="仿宋_GB2312" w:eastAsia="仿宋_GB2312"/>
          <w:sz w:val="32"/>
          <w:szCs w:val="32"/>
        </w:rPr>
      </w:pPr>
    </w:p>
    <w:p w:rsidR="001D6AFC" w:rsidRPr="001D6AFC" w:rsidRDefault="001D6AFC">
      <w:pPr>
        <w:rPr>
          <w:rFonts w:ascii="仿宋_GB2312" w:eastAsia="仿宋_GB2312"/>
          <w:sz w:val="32"/>
          <w:szCs w:val="32"/>
        </w:rPr>
      </w:pPr>
    </w:p>
    <w:p w:rsidR="000267C4" w:rsidRPr="000267C4" w:rsidRDefault="00AB2D3E" w:rsidP="000267C4">
      <w:pPr>
        <w:spacing w:line="360" w:lineRule="auto"/>
        <w:rPr>
          <w:rFonts w:ascii="仿宋_GB2312" w:eastAsia="仿宋_GB2312"/>
          <w:sz w:val="32"/>
          <w:szCs w:val="32"/>
        </w:rPr>
      </w:pPr>
      <w:r>
        <w:rPr>
          <w:rFonts w:ascii="仿宋_GB2312" w:eastAsia="仿宋_GB2312" w:hAnsi="仿宋" w:hint="eastAsia"/>
          <w:sz w:val="32"/>
          <w:szCs w:val="32"/>
        </w:rPr>
        <w:t>五</w:t>
      </w:r>
      <w:bookmarkStart w:id="0" w:name="_GoBack"/>
      <w:bookmarkEnd w:id="0"/>
      <w:r w:rsidR="00786A36" w:rsidRPr="002151A8">
        <w:rPr>
          <w:rFonts w:ascii="仿宋_GB2312" w:eastAsia="仿宋_GB2312" w:hAnsi="仿宋" w:hint="eastAsia"/>
          <w:sz w:val="32"/>
          <w:szCs w:val="32"/>
        </w:rPr>
        <w:t>县委老干部局</w:t>
      </w:r>
      <w:r>
        <w:rPr>
          <w:rFonts w:ascii="仿宋_GB2312" w:eastAsia="仿宋_GB2312" w:hAnsi="仿宋" w:hint="eastAsia"/>
          <w:sz w:val="32"/>
          <w:szCs w:val="32"/>
        </w:rPr>
        <w:t>、柳江区委老干部局，四</w:t>
      </w:r>
      <w:r w:rsidR="00786A36" w:rsidRPr="002151A8">
        <w:rPr>
          <w:rFonts w:ascii="仿宋_GB2312" w:eastAsia="仿宋_GB2312" w:hAnsi="仿宋" w:hint="eastAsia"/>
          <w:sz w:val="32"/>
          <w:szCs w:val="32"/>
        </w:rPr>
        <w:t>城区企业离休干部服务管理中心</w:t>
      </w:r>
      <w:r w:rsidR="00786A36">
        <w:rPr>
          <w:rFonts w:ascii="仿宋_GB2312" w:eastAsia="仿宋_GB2312" w:hAnsi="仿宋" w:hint="eastAsia"/>
          <w:sz w:val="32"/>
          <w:szCs w:val="32"/>
        </w:rPr>
        <w:t>，</w:t>
      </w:r>
      <w:r w:rsidR="000267C4" w:rsidRPr="000267C4">
        <w:rPr>
          <w:rFonts w:ascii="仿宋_GB2312" w:eastAsia="仿宋_GB2312" w:hint="eastAsia"/>
          <w:sz w:val="32"/>
          <w:szCs w:val="32"/>
        </w:rPr>
        <w:t>各有关单位：</w:t>
      </w:r>
    </w:p>
    <w:p w:rsidR="000267C4" w:rsidRDefault="000267C4" w:rsidP="000267C4">
      <w:pPr>
        <w:spacing w:line="360" w:lineRule="auto"/>
        <w:ind w:firstLineChars="200" w:firstLine="640"/>
        <w:rPr>
          <w:rFonts w:ascii="仿宋_GB2312" w:eastAsia="仿宋_GB2312"/>
          <w:sz w:val="32"/>
          <w:szCs w:val="32"/>
        </w:rPr>
      </w:pPr>
      <w:r w:rsidRPr="000267C4">
        <w:rPr>
          <w:rFonts w:ascii="仿宋_GB2312" w:eastAsia="仿宋_GB2312" w:hint="eastAsia"/>
          <w:sz w:val="32"/>
          <w:szCs w:val="32"/>
        </w:rPr>
        <w:t>为贯彻落实《关于进一步加强和改进离退休干部工作的意见》（中办发</w:t>
      </w:r>
      <w:r w:rsidR="00A40B8F">
        <w:rPr>
          <w:rFonts w:ascii="仿宋_GB2312" w:eastAsia="仿宋_GB2312" w:hint="eastAsia"/>
          <w:sz w:val="32"/>
          <w:szCs w:val="32"/>
        </w:rPr>
        <w:t>〔</w:t>
      </w:r>
      <w:r w:rsidRPr="000267C4">
        <w:rPr>
          <w:rFonts w:ascii="仿宋_GB2312" w:eastAsia="仿宋_GB2312"/>
          <w:sz w:val="32"/>
          <w:szCs w:val="32"/>
        </w:rPr>
        <w:t>2016</w:t>
      </w:r>
      <w:r w:rsidR="00A40B8F">
        <w:rPr>
          <w:rFonts w:ascii="仿宋_GB2312" w:eastAsia="仿宋_GB2312" w:hint="eastAsia"/>
          <w:sz w:val="32"/>
          <w:szCs w:val="32"/>
        </w:rPr>
        <w:t>〕</w:t>
      </w:r>
      <w:r w:rsidRPr="000267C4">
        <w:rPr>
          <w:rFonts w:ascii="仿宋_GB2312" w:eastAsia="仿宋_GB2312" w:hint="eastAsia"/>
          <w:sz w:val="32"/>
          <w:szCs w:val="32"/>
        </w:rPr>
        <w:t>3号）精神，进一步做好我市易地安置离休干部服务管理工作，</w:t>
      </w:r>
      <w:r>
        <w:rPr>
          <w:rFonts w:ascii="仿宋_GB2312" w:eastAsia="仿宋_GB2312" w:hint="eastAsia"/>
          <w:sz w:val="32"/>
          <w:szCs w:val="32"/>
        </w:rPr>
        <w:t>经研究决定，近期组织开展走访慰问</w:t>
      </w:r>
      <w:r w:rsidR="001120BB">
        <w:rPr>
          <w:rFonts w:ascii="仿宋_GB2312" w:eastAsia="仿宋_GB2312" w:hint="eastAsia"/>
          <w:sz w:val="32"/>
          <w:szCs w:val="32"/>
        </w:rPr>
        <w:t>区外</w:t>
      </w:r>
      <w:r>
        <w:rPr>
          <w:rFonts w:ascii="仿宋_GB2312" w:eastAsia="仿宋_GB2312" w:hint="eastAsia"/>
          <w:sz w:val="32"/>
          <w:szCs w:val="32"/>
        </w:rPr>
        <w:t>易地安置离休干部活动，现将有关事项通知如下：</w:t>
      </w:r>
    </w:p>
    <w:p w:rsidR="000267C4" w:rsidRPr="001D6AFC" w:rsidRDefault="000267C4" w:rsidP="000267C4">
      <w:pPr>
        <w:spacing w:line="360" w:lineRule="auto"/>
        <w:ind w:firstLineChars="200" w:firstLine="643"/>
        <w:rPr>
          <w:rFonts w:ascii="黑体" w:eastAsia="黑体" w:hAnsi="黑体"/>
          <w:b/>
          <w:sz w:val="32"/>
          <w:szCs w:val="32"/>
        </w:rPr>
      </w:pPr>
      <w:r w:rsidRPr="001D6AFC">
        <w:rPr>
          <w:rFonts w:ascii="黑体" w:eastAsia="黑体" w:hAnsi="黑体" w:hint="eastAsia"/>
          <w:b/>
          <w:sz w:val="32"/>
          <w:szCs w:val="32"/>
        </w:rPr>
        <w:t>一、走访慰问时间</w:t>
      </w:r>
    </w:p>
    <w:p w:rsidR="000267C4" w:rsidRPr="000267C4" w:rsidRDefault="000267C4" w:rsidP="000267C4">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201</w:t>
      </w:r>
      <w:r w:rsidR="00A40B8F">
        <w:rPr>
          <w:rFonts w:ascii="仿宋_GB2312" w:eastAsia="仿宋_GB2312" w:hint="eastAsia"/>
          <w:sz w:val="32"/>
          <w:szCs w:val="32"/>
        </w:rPr>
        <w:t>8</w:t>
      </w:r>
      <w:r w:rsidRPr="000267C4">
        <w:rPr>
          <w:rFonts w:ascii="仿宋_GB2312" w:eastAsia="仿宋_GB2312" w:hint="eastAsia"/>
          <w:sz w:val="32"/>
          <w:szCs w:val="32"/>
        </w:rPr>
        <w:t>年</w:t>
      </w:r>
      <w:r w:rsidR="00B147CB">
        <w:rPr>
          <w:rFonts w:ascii="仿宋_GB2312" w:eastAsia="仿宋_GB2312" w:hint="eastAsia"/>
          <w:sz w:val="32"/>
          <w:szCs w:val="32"/>
        </w:rPr>
        <w:t>5</w:t>
      </w:r>
      <w:r w:rsidRPr="000267C4">
        <w:rPr>
          <w:rFonts w:ascii="仿宋_GB2312" w:eastAsia="仿宋_GB2312" w:hint="eastAsia"/>
          <w:sz w:val="32"/>
          <w:szCs w:val="32"/>
        </w:rPr>
        <w:t>月中旬至</w:t>
      </w:r>
      <w:r w:rsidR="00210A42">
        <w:rPr>
          <w:rFonts w:ascii="仿宋_GB2312" w:eastAsia="仿宋_GB2312" w:hint="eastAsia"/>
          <w:sz w:val="32"/>
          <w:szCs w:val="32"/>
        </w:rPr>
        <w:t>7</w:t>
      </w:r>
      <w:r w:rsidRPr="000267C4">
        <w:rPr>
          <w:rFonts w:ascii="仿宋_GB2312" w:eastAsia="仿宋_GB2312" w:hint="eastAsia"/>
          <w:sz w:val="32"/>
          <w:szCs w:val="32"/>
        </w:rPr>
        <w:t>月底。</w:t>
      </w:r>
    </w:p>
    <w:p w:rsidR="000267C4" w:rsidRPr="001D6AFC" w:rsidRDefault="000267C4" w:rsidP="000267C4">
      <w:pPr>
        <w:spacing w:line="360" w:lineRule="auto"/>
        <w:ind w:firstLineChars="200" w:firstLine="643"/>
        <w:rPr>
          <w:rFonts w:ascii="黑体" w:eastAsia="黑体" w:hAnsi="黑体"/>
          <w:b/>
          <w:sz w:val="32"/>
          <w:szCs w:val="32"/>
        </w:rPr>
      </w:pPr>
      <w:r w:rsidRPr="001D6AFC">
        <w:rPr>
          <w:rFonts w:ascii="黑体" w:eastAsia="黑体" w:hAnsi="黑体" w:hint="eastAsia"/>
          <w:b/>
          <w:sz w:val="32"/>
          <w:szCs w:val="32"/>
        </w:rPr>
        <w:t>二、走访慰问对象</w:t>
      </w:r>
    </w:p>
    <w:p w:rsidR="000267C4" w:rsidRPr="000267C4" w:rsidRDefault="001120BB" w:rsidP="000267C4">
      <w:pPr>
        <w:spacing w:line="360" w:lineRule="auto"/>
        <w:ind w:firstLineChars="200" w:firstLine="640"/>
        <w:rPr>
          <w:rFonts w:ascii="仿宋_GB2312" w:eastAsia="仿宋_GB2312"/>
          <w:sz w:val="32"/>
          <w:szCs w:val="32"/>
        </w:rPr>
      </w:pPr>
      <w:r>
        <w:rPr>
          <w:rFonts w:ascii="仿宋_GB2312" w:eastAsia="仿宋_GB2312" w:hint="eastAsia"/>
          <w:sz w:val="32"/>
          <w:szCs w:val="32"/>
        </w:rPr>
        <w:t>区外</w:t>
      </w:r>
      <w:r w:rsidR="000267C4" w:rsidRPr="000267C4">
        <w:rPr>
          <w:rFonts w:ascii="仿宋_GB2312" w:eastAsia="仿宋_GB2312" w:hint="eastAsia"/>
          <w:sz w:val="32"/>
          <w:szCs w:val="32"/>
        </w:rPr>
        <w:t>易地安置</w:t>
      </w:r>
      <w:r>
        <w:rPr>
          <w:rFonts w:ascii="仿宋_GB2312" w:eastAsia="仿宋_GB2312" w:hint="eastAsia"/>
          <w:sz w:val="32"/>
          <w:szCs w:val="32"/>
        </w:rPr>
        <w:t>（</w:t>
      </w:r>
      <w:r w:rsidR="000267C4" w:rsidRPr="000267C4">
        <w:rPr>
          <w:rFonts w:ascii="仿宋_GB2312" w:eastAsia="仿宋_GB2312" w:hint="eastAsia"/>
          <w:sz w:val="32"/>
          <w:szCs w:val="32"/>
        </w:rPr>
        <w:t>居住</w:t>
      </w:r>
      <w:r>
        <w:rPr>
          <w:rFonts w:ascii="仿宋_GB2312" w:eastAsia="仿宋_GB2312" w:hint="eastAsia"/>
          <w:sz w:val="32"/>
          <w:szCs w:val="32"/>
        </w:rPr>
        <w:t>）的</w:t>
      </w:r>
      <w:r w:rsidR="000267C4" w:rsidRPr="000267C4">
        <w:rPr>
          <w:rFonts w:ascii="仿宋_GB2312" w:eastAsia="仿宋_GB2312" w:hint="eastAsia"/>
          <w:sz w:val="32"/>
          <w:szCs w:val="32"/>
        </w:rPr>
        <w:t>健在离休干部。</w:t>
      </w:r>
    </w:p>
    <w:p w:rsidR="000267C4" w:rsidRPr="001D6AFC" w:rsidRDefault="000267C4" w:rsidP="000267C4">
      <w:pPr>
        <w:spacing w:line="360" w:lineRule="auto"/>
        <w:ind w:firstLineChars="200" w:firstLine="643"/>
        <w:rPr>
          <w:rFonts w:ascii="黑体" w:eastAsia="黑体" w:hAnsi="黑体"/>
          <w:b/>
          <w:sz w:val="32"/>
          <w:szCs w:val="32"/>
        </w:rPr>
      </w:pPr>
      <w:r w:rsidRPr="001D6AFC">
        <w:rPr>
          <w:rFonts w:ascii="黑体" w:eastAsia="黑体" w:hAnsi="黑体" w:hint="eastAsia"/>
          <w:b/>
          <w:sz w:val="32"/>
          <w:szCs w:val="32"/>
        </w:rPr>
        <w:t>三、活动内容</w:t>
      </w:r>
    </w:p>
    <w:p w:rsidR="000267C4" w:rsidRPr="000267C4" w:rsidRDefault="000267C4" w:rsidP="000267C4">
      <w:pPr>
        <w:spacing w:line="360" w:lineRule="auto"/>
        <w:ind w:firstLineChars="200" w:firstLine="640"/>
        <w:rPr>
          <w:rFonts w:ascii="仿宋_GB2312" w:eastAsia="仿宋_GB2312"/>
          <w:sz w:val="32"/>
          <w:szCs w:val="32"/>
        </w:rPr>
      </w:pPr>
      <w:r w:rsidRPr="000267C4">
        <w:rPr>
          <w:rFonts w:ascii="仿宋_GB2312" w:eastAsia="仿宋_GB2312" w:hint="eastAsia"/>
          <w:sz w:val="32"/>
          <w:szCs w:val="32"/>
        </w:rPr>
        <w:t>传达中办发</w:t>
      </w:r>
      <w:r w:rsidR="00A40B8F">
        <w:rPr>
          <w:rFonts w:ascii="仿宋_GB2312" w:eastAsia="仿宋_GB2312" w:hint="eastAsia"/>
          <w:sz w:val="32"/>
          <w:szCs w:val="32"/>
        </w:rPr>
        <w:t>〔</w:t>
      </w:r>
      <w:r w:rsidR="00A40B8F" w:rsidRPr="000267C4">
        <w:rPr>
          <w:rFonts w:ascii="仿宋_GB2312" w:eastAsia="仿宋_GB2312"/>
          <w:sz w:val="32"/>
          <w:szCs w:val="32"/>
        </w:rPr>
        <w:t>2016</w:t>
      </w:r>
      <w:r w:rsidR="00A40B8F">
        <w:rPr>
          <w:rFonts w:ascii="仿宋_GB2312" w:eastAsia="仿宋_GB2312" w:hint="eastAsia"/>
          <w:sz w:val="32"/>
          <w:szCs w:val="32"/>
        </w:rPr>
        <w:t>〕</w:t>
      </w:r>
      <w:r w:rsidRPr="000267C4">
        <w:rPr>
          <w:rFonts w:ascii="仿宋_GB2312" w:eastAsia="仿宋_GB2312" w:hint="eastAsia"/>
          <w:sz w:val="32"/>
          <w:szCs w:val="32"/>
        </w:rPr>
        <w:t>3号</w:t>
      </w:r>
      <w:proofErr w:type="gramStart"/>
      <w:r w:rsidR="00210A42">
        <w:rPr>
          <w:rFonts w:ascii="仿宋_GB2312" w:eastAsia="仿宋_GB2312" w:hint="eastAsia"/>
          <w:sz w:val="32"/>
          <w:szCs w:val="32"/>
        </w:rPr>
        <w:t>和桂办发</w:t>
      </w:r>
      <w:proofErr w:type="gramEnd"/>
      <w:r w:rsidR="00210A42">
        <w:rPr>
          <w:rFonts w:ascii="仿宋_GB2312" w:eastAsia="仿宋_GB2312" w:hint="eastAsia"/>
          <w:sz w:val="32"/>
          <w:szCs w:val="32"/>
        </w:rPr>
        <w:t>〔</w:t>
      </w:r>
      <w:r w:rsidR="00210A42" w:rsidRPr="000267C4">
        <w:rPr>
          <w:rFonts w:ascii="仿宋_GB2312" w:eastAsia="仿宋_GB2312"/>
          <w:sz w:val="32"/>
          <w:szCs w:val="32"/>
        </w:rPr>
        <w:t>201</w:t>
      </w:r>
      <w:r w:rsidR="00210A42">
        <w:rPr>
          <w:rFonts w:ascii="仿宋_GB2312" w:eastAsia="仿宋_GB2312" w:hint="eastAsia"/>
          <w:sz w:val="32"/>
          <w:szCs w:val="32"/>
        </w:rPr>
        <w:t>7〕6</w:t>
      </w:r>
      <w:r w:rsidR="00210A42" w:rsidRPr="000267C4">
        <w:rPr>
          <w:rFonts w:ascii="仿宋_GB2312" w:eastAsia="仿宋_GB2312" w:hint="eastAsia"/>
          <w:sz w:val="32"/>
          <w:szCs w:val="32"/>
        </w:rPr>
        <w:t>号</w:t>
      </w:r>
      <w:r w:rsidRPr="000267C4">
        <w:rPr>
          <w:rFonts w:ascii="仿宋_GB2312" w:eastAsia="仿宋_GB2312" w:hint="eastAsia"/>
          <w:sz w:val="32"/>
          <w:szCs w:val="32"/>
        </w:rPr>
        <w:t>文件精神，向离休干部介绍广西及</w:t>
      </w:r>
      <w:r w:rsidR="00D35679">
        <w:rPr>
          <w:rFonts w:ascii="仿宋_GB2312" w:eastAsia="仿宋_GB2312" w:hint="eastAsia"/>
          <w:sz w:val="32"/>
          <w:szCs w:val="32"/>
        </w:rPr>
        <w:t>我</w:t>
      </w:r>
      <w:r w:rsidRPr="000267C4">
        <w:rPr>
          <w:rFonts w:ascii="仿宋_GB2312" w:eastAsia="仿宋_GB2312" w:hint="eastAsia"/>
          <w:sz w:val="32"/>
          <w:szCs w:val="32"/>
        </w:rPr>
        <w:t>市经济、社会各项事业建设情况，宣传与他们生活密切相关的新政策，发放资料；及时了解离休干部接收单位服务管理情况及老干部的思想和生活情况，认真听取他们的意见和建议，并积极协调解决离休干部反映的困难和问题；代表</w:t>
      </w:r>
      <w:r w:rsidR="00D35679">
        <w:rPr>
          <w:rFonts w:ascii="仿宋_GB2312" w:eastAsia="仿宋_GB2312" w:hint="eastAsia"/>
          <w:sz w:val="32"/>
          <w:szCs w:val="32"/>
        </w:rPr>
        <w:t>柳州市委</w:t>
      </w:r>
      <w:r w:rsidRPr="000267C4">
        <w:rPr>
          <w:rFonts w:ascii="仿宋_GB2312" w:eastAsia="仿宋_GB2312" w:hint="eastAsia"/>
          <w:sz w:val="32"/>
          <w:szCs w:val="32"/>
        </w:rPr>
        <w:t>、</w:t>
      </w:r>
      <w:r w:rsidR="00D35679">
        <w:rPr>
          <w:rFonts w:ascii="仿宋_GB2312" w:eastAsia="仿宋_GB2312" w:hint="eastAsia"/>
          <w:sz w:val="32"/>
          <w:szCs w:val="32"/>
        </w:rPr>
        <w:t>市</w:t>
      </w:r>
      <w:r w:rsidRPr="000267C4">
        <w:rPr>
          <w:rFonts w:ascii="仿宋_GB2312" w:eastAsia="仿宋_GB2312" w:hint="eastAsia"/>
          <w:sz w:val="32"/>
          <w:szCs w:val="32"/>
        </w:rPr>
        <w:t>政府给离休干部发送慰问金。</w:t>
      </w:r>
    </w:p>
    <w:p w:rsidR="000267C4" w:rsidRPr="001D6AFC" w:rsidRDefault="000267C4" w:rsidP="00D35679">
      <w:pPr>
        <w:spacing w:line="360" w:lineRule="auto"/>
        <w:ind w:firstLineChars="200" w:firstLine="643"/>
        <w:rPr>
          <w:rFonts w:ascii="黑体" w:eastAsia="黑体" w:hAnsi="黑体"/>
          <w:b/>
          <w:sz w:val="32"/>
          <w:szCs w:val="32"/>
        </w:rPr>
      </w:pPr>
      <w:r w:rsidRPr="001D6AFC">
        <w:rPr>
          <w:rFonts w:ascii="黑体" w:eastAsia="黑体" w:hAnsi="黑体" w:hint="eastAsia"/>
          <w:b/>
          <w:sz w:val="32"/>
          <w:szCs w:val="32"/>
        </w:rPr>
        <w:t>四、走访慰问方式</w:t>
      </w:r>
    </w:p>
    <w:p w:rsidR="000267C4" w:rsidRPr="000267C4" w:rsidRDefault="001120BB" w:rsidP="000267C4">
      <w:pPr>
        <w:spacing w:line="360" w:lineRule="auto"/>
        <w:ind w:firstLineChars="200" w:firstLine="640"/>
        <w:rPr>
          <w:rFonts w:ascii="仿宋_GB2312" w:eastAsia="仿宋_GB2312"/>
          <w:sz w:val="32"/>
          <w:szCs w:val="32"/>
        </w:rPr>
      </w:pPr>
      <w:r>
        <w:rPr>
          <w:rFonts w:ascii="仿宋_GB2312" w:eastAsia="仿宋_GB2312" w:hint="eastAsia"/>
          <w:sz w:val="32"/>
          <w:szCs w:val="32"/>
        </w:rPr>
        <w:t>区外</w:t>
      </w:r>
      <w:r w:rsidR="000267C4" w:rsidRPr="000267C4">
        <w:rPr>
          <w:rFonts w:ascii="仿宋_GB2312" w:eastAsia="仿宋_GB2312" w:hint="eastAsia"/>
          <w:sz w:val="32"/>
          <w:szCs w:val="32"/>
        </w:rPr>
        <w:t>易地安置</w:t>
      </w:r>
      <w:r w:rsidR="0004523D">
        <w:rPr>
          <w:rFonts w:ascii="仿宋_GB2312" w:eastAsia="仿宋_GB2312" w:hint="eastAsia"/>
          <w:sz w:val="32"/>
          <w:szCs w:val="32"/>
        </w:rPr>
        <w:t>（居住）</w:t>
      </w:r>
      <w:r w:rsidR="000267C4" w:rsidRPr="000267C4">
        <w:rPr>
          <w:rFonts w:ascii="仿宋_GB2312" w:eastAsia="仿宋_GB2312" w:hint="eastAsia"/>
          <w:sz w:val="32"/>
          <w:szCs w:val="32"/>
        </w:rPr>
        <w:t>离休干部由</w:t>
      </w:r>
      <w:r w:rsidR="00D35679">
        <w:rPr>
          <w:rFonts w:ascii="仿宋_GB2312" w:eastAsia="仿宋_GB2312" w:hint="eastAsia"/>
          <w:sz w:val="32"/>
          <w:szCs w:val="32"/>
        </w:rPr>
        <w:t>我局</w:t>
      </w:r>
      <w:r w:rsidR="00D35679" w:rsidRPr="000267C4">
        <w:rPr>
          <w:rFonts w:ascii="仿宋_GB2312" w:eastAsia="仿宋_GB2312" w:hint="eastAsia"/>
          <w:sz w:val="32"/>
          <w:szCs w:val="32"/>
        </w:rPr>
        <w:t>统一组织分组</w:t>
      </w:r>
      <w:r>
        <w:rPr>
          <w:rFonts w:ascii="仿宋_GB2312" w:eastAsia="仿宋_GB2312" w:hint="eastAsia"/>
          <w:sz w:val="32"/>
          <w:szCs w:val="32"/>
        </w:rPr>
        <w:t>（分组名单详见附件）</w:t>
      </w:r>
      <w:r w:rsidR="00D35679">
        <w:rPr>
          <w:rFonts w:ascii="仿宋_GB2312" w:eastAsia="仿宋_GB2312" w:hint="eastAsia"/>
          <w:sz w:val="32"/>
          <w:szCs w:val="32"/>
        </w:rPr>
        <w:t>进行慰问</w:t>
      </w:r>
      <w:r w:rsidR="000B30B4">
        <w:rPr>
          <w:rFonts w:ascii="仿宋_GB2312" w:eastAsia="仿宋_GB2312" w:hint="eastAsia"/>
          <w:sz w:val="32"/>
          <w:szCs w:val="32"/>
        </w:rPr>
        <w:t>，</w:t>
      </w:r>
      <w:r w:rsidR="00D35679">
        <w:rPr>
          <w:rFonts w:ascii="仿宋_GB2312" w:eastAsia="仿宋_GB2312" w:hint="eastAsia"/>
          <w:sz w:val="32"/>
          <w:szCs w:val="32"/>
        </w:rPr>
        <w:t>各易地安置离休干部管理单位派工作人员参加，</w:t>
      </w:r>
      <w:r>
        <w:rPr>
          <w:rFonts w:ascii="仿宋_GB2312" w:eastAsia="仿宋_GB2312" w:hint="eastAsia"/>
          <w:sz w:val="32"/>
          <w:szCs w:val="32"/>
        </w:rPr>
        <w:t>自行负责报销</w:t>
      </w:r>
      <w:r w:rsidRPr="006B0320">
        <w:rPr>
          <w:rFonts w:ascii="仿宋_GB2312" w:eastAsia="仿宋_GB2312" w:hAnsi="宋体" w:hint="eastAsia"/>
          <w:sz w:val="32"/>
          <w:szCs w:val="32"/>
        </w:rPr>
        <w:t>交通费、食宿费等差旅费</w:t>
      </w:r>
      <w:r w:rsidR="0004523D">
        <w:rPr>
          <w:rFonts w:ascii="仿宋_GB2312" w:eastAsia="仿宋_GB2312" w:hAnsi="宋体" w:hint="eastAsia"/>
          <w:sz w:val="32"/>
          <w:szCs w:val="32"/>
        </w:rPr>
        <w:t>用</w:t>
      </w:r>
      <w:r w:rsidR="000267C4" w:rsidRPr="000267C4">
        <w:rPr>
          <w:rFonts w:ascii="仿宋_GB2312" w:eastAsia="仿宋_GB2312" w:hint="eastAsia"/>
          <w:sz w:val="32"/>
          <w:szCs w:val="32"/>
        </w:rPr>
        <w:t>。</w:t>
      </w:r>
      <w:r w:rsidR="000B30B4">
        <w:rPr>
          <w:rFonts w:ascii="仿宋_GB2312" w:eastAsia="仿宋_GB2312" w:hint="eastAsia"/>
          <w:sz w:val="32"/>
          <w:szCs w:val="32"/>
        </w:rPr>
        <w:t>区内易地安置（居住）离休干部由各管理单位自行安排慰问活动。</w:t>
      </w:r>
    </w:p>
    <w:p w:rsidR="000267C4" w:rsidRPr="001D6AFC" w:rsidRDefault="000267C4" w:rsidP="00D35679">
      <w:pPr>
        <w:spacing w:line="360" w:lineRule="auto"/>
        <w:ind w:firstLineChars="200" w:firstLine="643"/>
        <w:rPr>
          <w:rFonts w:ascii="黑体" w:eastAsia="黑体" w:hAnsi="黑体"/>
          <w:b/>
          <w:sz w:val="32"/>
          <w:szCs w:val="32"/>
        </w:rPr>
      </w:pPr>
      <w:r w:rsidRPr="001D6AFC">
        <w:rPr>
          <w:rFonts w:ascii="黑体" w:eastAsia="黑体" w:hAnsi="黑体" w:hint="eastAsia"/>
          <w:b/>
          <w:sz w:val="32"/>
          <w:szCs w:val="32"/>
        </w:rPr>
        <w:t>五、其他事项</w:t>
      </w:r>
    </w:p>
    <w:p w:rsidR="000267C4" w:rsidRPr="000267C4" w:rsidRDefault="000267C4" w:rsidP="00D35679">
      <w:pPr>
        <w:spacing w:line="360" w:lineRule="auto"/>
        <w:ind w:firstLineChars="200" w:firstLine="640"/>
        <w:rPr>
          <w:rFonts w:ascii="仿宋_GB2312" w:eastAsia="仿宋_GB2312"/>
          <w:sz w:val="32"/>
          <w:szCs w:val="32"/>
        </w:rPr>
      </w:pPr>
      <w:r w:rsidRPr="000267C4">
        <w:rPr>
          <w:rFonts w:ascii="仿宋_GB2312" w:eastAsia="仿宋_GB2312" w:hint="eastAsia"/>
          <w:sz w:val="32"/>
          <w:szCs w:val="32"/>
        </w:rPr>
        <w:t>（一）</w:t>
      </w:r>
      <w:r w:rsidR="00210A42">
        <w:rPr>
          <w:rFonts w:ascii="仿宋_GB2312" w:eastAsia="仿宋_GB2312" w:hint="eastAsia"/>
          <w:sz w:val="32"/>
          <w:szCs w:val="32"/>
        </w:rPr>
        <w:t>请</w:t>
      </w:r>
      <w:r w:rsidRPr="000267C4">
        <w:rPr>
          <w:rFonts w:ascii="仿宋_GB2312" w:eastAsia="仿宋_GB2312" w:hint="eastAsia"/>
          <w:sz w:val="32"/>
          <w:szCs w:val="32"/>
        </w:rPr>
        <w:t>各</w:t>
      </w:r>
      <w:r w:rsidR="00D35679">
        <w:rPr>
          <w:rFonts w:ascii="仿宋_GB2312" w:eastAsia="仿宋_GB2312" w:hint="eastAsia"/>
          <w:sz w:val="32"/>
          <w:szCs w:val="32"/>
        </w:rPr>
        <w:t>县、各城区、各有关单位</w:t>
      </w:r>
      <w:r w:rsidRPr="000267C4">
        <w:rPr>
          <w:rFonts w:ascii="仿宋_GB2312" w:eastAsia="仿宋_GB2312" w:hint="eastAsia"/>
          <w:sz w:val="32"/>
          <w:szCs w:val="32"/>
        </w:rPr>
        <w:t>务必</w:t>
      </w:r>
      <w:r w:rsidR="001120BB">
        <w:rPr>
          <w:rFonts w:ascii="仿宋_GB2312" w:eastAsia="仿宋_GB2312" w:hint="eastAsia"/>
          <w:sz w:val="32"/>
          <w:szCs w:val="32"/>
        </w:rPr>
        <w:t>于</w:t>
      </w:r>
      <w:r w:rsidR="00210A42">
        <w:rPr>
          <w:rFonts w:ascii="仿宋_GB2312" w:eastAsia="仿宋_GB2312" w:hint="eastAsia"/>
          <w:sz w:val="32"/>
          <w:szCs w:val="32"/>
        </w:rPr>
        <w:t>5</w:t>
      </w:r>
      <w:r w:rsidRPr="000267C4">
        <w:rPr>
          <w:rFonts w:ascii="仿宋_GB2312" w:eastAsia="仿宋_GB2312" w:hint="eastAsia"/>
          <w:sz w:val="32"/>
          <w:szCs w:val="32"/>
        </w:rPr>
        <w:t>月</w:t>
      </w:r>
      <w:r w:rsidR="000F5CDB">
        <w:rPr>
          <w:rFonts w:ascii="仿宋_GB2312" w:eastAsia="仿宋_GB2312" w:hint="eastAsia"/>
          <w:sz w:val="32"/>
          <w:szCs w:val="32"/>
        </w:rPr>
        <w:t>11</w:t>
      </w:r>
      <w:r w:rsidR="00210A42">
        <w:rPr>
          <w:rFonts w:ascii="仿宋_GB2312" w:eastAsia="仿宋_GB2312" w:hint="eastAsia"/>
          <w:sz w:val="32"/>
          <w:szCs w:val="32"/>
        </w:rPr>
        <w:t>日前，按照《区内外</w:t>
      </w:r>
      <w:r w:rsidR="00210A42" w:rsidRPr="000267C4">
        <w:rPr>
          <w:rFonts w:ascii="仿宋_GB2312" w:eastAsia="仿宋_GB2312" w:hint="eastAsia"/>
          <w:sz w:val="32"/>
          <w:szCs w:val="32"/>
        </w:rPr>
        <w:t>易地安置</w:t>
      </w:r>
      <w:r w:rsidR="00210A42">
        <w:rPr>
          <w:rFonts w:ascii="仿宋_GB2312" w:eastAsia="仿宋_GB2312" w:hint="eastAsia"/>
          <w:sz w:val="32"/>
          <w:szCs w:val="32"/>
        </w:rPr>
        <w:t>（居住）</w:t>
      </w:r>
      <w:r w:rsidR="00210A42" w:rsidRPr="000267C4">
        <w:rPr>
          <w:rFonts w:ascii="仿宋_GB2312" w:eastAsia="仿宋_GB2312" w:hint="eastAsia"/>
          <w:sz w:val="32"/>
          <w:szCs w:val="32"/>
        </w:rPr>
        <w:t>离休干部名单</w:t>
      </w:r>
      <w:r w:rsidR="00210A42">
        <w:rPr>
          <w:rFonts w:ascii="仿宋_GB2312" w:eastAsia="仿宋_GB2312" w:hint="eastAsia"/>
          <w:sz w:val="32"/>
          <w:szCs w:val="32"/>
        </w:rPr>
        <w:t>》（附</w:t>
      </w:r>
      <w:r w:rsidR="00210A42">
        <w:rPr>
          <w:rFonts w:ascii="仿宋_GB2312" w:eastAsia="仿宋_GB2312" w:hint="eastAsia"/>
          <w:sz w:val="32"/>
          <w:szCs w:val="32"/>
        </w:rPr>
        <w:lastRenderedPageBreak/>
        <w:t>件1）表格进行填报，</w:t>
      </w:r>
      <w:r w:rsidRPr="000267C4">
        <w:rPr>
          <w:rFonts w:ascii="仿宋_GB2312" w:eastAsia="仿宋_GB2312" w:hint="eastAsia"/>
          <w:sz w:val="32"/>
          <w:szCs w:val="32"/>
        </w:rPr>
        <w:t>报</w:t>
      </w:r>
      <w:r w:rsidR="00D35679">
        <w:rPr>
          <w:rFonts w:ascii="仿宋_GB2312" w:eastAsia="仿宋_GB2312" w:hint="eastAsia"/>
          <w:sz w:val="32"/>
          <w:szCs w:val="32"/>
        </w:rPr>
        <w:t>柳州市委老干部局安置保健科</w:t>
      </w:r>
      <w:r w:rsidRPr="000267C4">
        <w:rPr>
          <w:rFonts w:ascii="仿宋_GB2312" w:eastAsia="仿宋_GB2312" w:hint="eastAsia"/>
          <w:sz w:val="32"/>
          <w:szCs w:val="32"/>
        </w:rPr>
        <w:t>。联系电话：077</w:t>
      </w:r>
      <w:r w:rsidR="00D35679">
        <w:rPr>
          <w:rFonts w:ascii="仿宋_GB2312" w:eastAsia="仿宋_GB2312" w:hint="eastAsia"/>
          <w:sz w:val="32"/>
          <w:szCs w:val="32"/>
        </w:rPr>
        <w:t>2</w:t>
      </w:r>
      <w:r w:rsidRPr="000267C4">
        <w:rPr>
          <w:rFonts w:ascii="仿宋_GB2312" w:eastAsia="仿宋_GB2312" w:hint="eastAsia"/>
          <w:sz w:val="32"/>
          <w:szCs w:val="32"/>
        </w:rPr>
        <w:t>-</w:t>
      </w:r>
      <w:r w:rsidR="00D35679">
        <w:rPr>
          <w:rFonts w:ascii="仿宋_GB2312" w:eastAsia="仿宋_GB2312" w:hint="eastAsia"/>
          <w:sz w:val="32"/>
          <w:szCs w:val="32"/>
        </w:rPr>
        <w:t>2823637</w:t>
      </w:r>
      <w:r w:rsidRPr="000267C4">
        <w:rPr>
          <w:rFonts w:ascii="仿宋_GB2312" w:eastAsia="仿宋_GB2312" w:hint="eastAsia"/>
          <w:sz w:val="32"/>
          <w:szCs w:val="32"/>
        </w:rPr>
        <w:t>。</w:t>
      </w:r>
    </w:p>
    <w:p w:rsidR="00210A42" w:rsidRDefault="000267C4" w:rsidP="00D35679">
      <w:pPr>
        <w:spacing w:line="360" w:lineRule="auto"/>
        <w:ind w:firstLineChars="200" w:firstLine="640"/>
        <w:rPr>
          <w:rFonts w:ascii="仿宋_GB2312" w:eastAsia="仿宋_GB2312"/>
          <w:sz w:val="32"/>
          <w:szCs w:val="32"/>
        </w:rPr>
      </w:pPr>
      <w:r w:rsidRPr="000267C4">
        <w:rPr>
          <w:rFonts w:ascii="仿宋_GB2312" w:eastAsia="仿宋_GB2312" w:hint="eastAsia"/>
          <w:sz w:val="32"/>
          <w:szCs w:val="32"/>
        </w:rPr>
        <w:t>（</w:t>
      </w:r>
      <w:r w:rsidR="00D35679">
        <w:rPr>
          <w:rFonts w:ascii="仿宋_GB2312" w:eastAsia="仿宋_GB2312" w:hint="eastAsia"/>
          <w:sz w:val="32"/>
          <w:szCs w:val="32"/>
        </w:rPr>
        <w:t>二</w:t>
      </w:r>
      <w:r w:rsidRPr="000267C4">
        <w:rPr>
          <w:rFonts w:ascii="仿宋_GB2312" w:eastAsia="仿宋_GB2312" w:hint="eastAsia"/>
          <w:sz w:val="32"/>
          <w:szCs w:val="32"/>
        </w:rPr>
        <w:t>）</w:t>
      </w:r>
      <w:r w:rsidR="00210A42">
        <w:rPr>
          <w:rFonts w:ascii="仿宋_GB2312" w:eastAsia="仿宋_GB2312" w:hint="eastAsia"/>
          <w:sz w:val="32"/>
          <w:szCs w:val="32"/>
        </w:rPr>
        <w:t>我局安排了6组慰问线路，请各单位根据工作安排和易地安置（居住）的离休干部居住地，填报参与易地慰问的工作人员名单（附件2），并于2018年5月</w:t>
      </w:r>
      <w:r w:rsidR="000F5CDB">
        <w:rPr>
          <w:rFonts w:ascii="仿宋_GB2312" w:eastAsia="仿宋_GB2312" w:hint="eastAsia"/>
          <w:sz w:val="32"/>
          <w:szCs w:val="32"/>
        </w:rPr>
        <w:t>11</w:t>
      </w:r>
      <w:r w:rsidR="00210A42">
        <w:rPr>
          <w:rFonts w:ascii="仿宋_GB2312" w:eastAsia="仿宋_GB2312" w:hint="eastAsia"/>
          <w:sz w:val="32"/>
          <w:szCs w:val="32"/>
        </w:rPr>
        <w:t>日前，报柳州市委老干部局安置保健科。</w:t>
      </w:r>
    </w:p>
    <w:p w:rsidR="000267C4" w:rsidRDefault="00210A42" w:rsidP="00D35679">
      <w:pPr>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00D35679">
        <w:rPr>
          <w:rFonts w:ascii="仿宋_GB2312" w:eastAsia="仿宋_GB2312" w:hint="eastAsia"/>
          <w:sz w:val="32"/>
          <w:szCs w:val="32"/>
        </w:rPr>
        <w:t>各组</w:t>
      </w:r>
      <w:r w:rsidR="000267C4" w:rsidRPr="000267C4">
        <w:rPr>
          <w:rFonts w:ascii="仿宋_GB2312" w:eastAsia="仿宋_GB2312" w:hint="eastAsia"/>
          <w:sz w:val="32"/>
          <w:szCs w:val="32"/>
        </w:rPr>
        <w:t>慰问活动结束后，于</w:t>
      </w:r>
      <w:r w:rsidR="00D35679">
        <w:rPr>
          <w:rFonts w:ascii="仿宋_GB2312" w:eastAsia="仿宋_GB2312" w:hint="eastAsia"/>
          <w:sz w:val="32"/>
          <w:szCs w:val="32"/>
        </w:rPr>
        <w:t>7</w:t>
      </w:r>
      <w:r w:rsidR="000267C4" w:rsidRPr="000267C4">
        <w:rPr>
          <w:rFonts w:ascii="仿宋_GB2312" w:eastAsia="仿宋_GB2312" w:hint="eastAsia"/>
          <w:sz w:val="32"/>
          <w:szCs w:val="32"/>
        </w:rPr>
        <w:t>月中旬前形成情况汇报</w:t>
      </w:r>
      <w:proofErr w:type="gramStart"/>
      <w:r w:rsidR="000267C4" w:rsidRPr="000267C4">
        <w:rPr>
          <w:rFonts w:ascii="仿宋_GB2312" w:eastAsia="仿宋_GB2312" w:hint="eastAsia"/>
          <w:sz w:val="32"/>
          <w:szCs w:val="32"/>
        </w:rPr>
        <w:t>报</w:t>
      </w:r>
      <w:proofErr w:type="gramEnd"/>
      <w:r w:rsidR="00D35679">
        <w:rPr>
          <w:rFonts w:ascii="仿宋_GB2312" w:eastAsia="仿宋_GB2312" w:hint="eastAsia"/>
          <w:sz w:val="32"/>
          <w:szCs w:val="32"/>
        </w:rPr>
        <w:t>柳州市委老干部局安置保健科</w:t>
      </w:r>
      <w:r w:rsidR="000267C4" w:rsidRPr="000267C4">
        <w:rPr>
          <w:rFonts w:ascii="仿宋_GB2312" w:eastAsia="仿宋_GB2312" w:hint="eastAsia"/>
          <w:sz w:val="32"/>
          <w:szCs w:val="32"/>
        </w:rPr>
        <w:t>，</w:t>
      </w:r>
      <w:hyperlink r:id="rId7" w:history="1">
        <w:r w:rsidR="00D35679" w:rsidRPr="00576DE5">
          <w:rPr>
            <w:rStyle w:val="a3"/>
            <w:rFonts w:ascii="仿宋_GB2312" w:eastAsia="仿宋_GB2312" w:hint="eastAsia"/>
            <w:sz w:val="32"/>
            <w:szCs w:val="32"/>
          </w:rPr>
          <w:t>邮箱：lgjazk@163.com</w:t>
        </w:r>
      </w:hyperlink>
      <w:r w:rsidR="000267C4" w:rsidRPr="000267C4">
        <w:rPr>
          <w:rFonts w:ascii="仿宋_GB2312" w:eastAsia="仿宋_GB2312" w:hint="eastAsia"/>
          <w:sz w:val="32"/>
          <w:szCs w:val="32"/>
        </w:rPr>
        <w:t>。</w:t>
      </w:r>
    </w:p>
    <w:p w:rsidR="001D6AFC" w:rsidRDefault="001D6AFC" w:rsidP="0000712D">
      <w:pPr>
        <w:spacing w:line="360" w:lineRule="auto"/>
        <w:rPr>
          <w:rFonts w:ascii="仿宋_GB2312" w:eastAsia="仿宋_GB2312"/>
          <w:sz w:val="32"/>
          <w:szCs w:val="32"/>
        </w:rPr>
      </w:pPr>
    </w:p>
    <w:p w:rsidR="00210A42" w:rsidRDefault="00A302B8" w:rsidP="00210A42">
      <w:pPr>
        <w:spacing w:line="360" w:lineRule="auto"/>
        <w:ind w:firstLineChars="200" w:firstLine="640"/>
        <w:rPr>
          <w:rFonts w:ascii="仿宋_GB2312" w:eastAsia="仿宋_GB2312" w:hAnsi="宋体"/>
          <w:sz w:val="32"/>
          <w:szCs w:val="32"/>
        </w:rPr>
      </w:pPr>
      <w:r w:rsidRPr="00A817E1">
        <w:rPr>
          <w:rFonts w:ascii="仿宋_GB2312" w:eastAsia="仿宋_GB2312" w:hAnsi="宋体" w:hint="eastAsia"/>
          <w:sz w:val="32"/>
          <w:szCs w:val="32"/>
        </w:rPr>
        <w:t>附件：</w:t>
      </w:r>
    </w:p>
    <w:p w:rsidR="00210A42" w:rsidRDefault="00210A42" w:rsidP="00210A4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1.2018年</w:t>
      </w:r>
      <w:r>
        <w:rPr>
          <w:rFonts w:ascii="仿宋_GB2312" w:eastAsia="仿宋_GB2312" w:hint="eastAsia"/>
          <w:sz w:val="32"/>
          <w:szCs w:val="32"/>
        </w:rPr>
        <w:t>区内外</w:t>
      </w:r>
      <w:r w:rsidRPr="000267C4">
        <w:rPr>
          <w:rFonts w:ascii="仿宋_GB2312" w:eastAsia="仿宋_GB2312" w:hint="eastAsia"/>
          <w:sz w:val="32"/>
          <w:szCs w:val="32"/>
        </w:rPr>
        <w:t>易地安置</w:t>
      </w:r>
      <w:r>
        <w:rPr>
          <w:rFonts w:ascii="仿宋_GB2312" w:eastAsia="仿宋_GB2312" w:hint="eastAsia"/>
          <w:sz w:val="32"/>
          <w:szCs w:val="32"/>
        </w:rPr>
        <w:t>（居住）</w:t>
      </w:r>
      <w:r w:rsidRPr="000267C4">
        <w:rPr>
          <w:rFonts w:ascii="仿宋_GB2312" w:eastAsia="仿宋_GB2312" w:hint="eastAsia"/>
          <w:sz w:val="32"/>
          <w:szCs w:val="32"/>
        </w:rPr>
        <w:t>离休干部</w:t>
      </w:r>
      <w:r>
        <w:rPr>
          <w:rFonts w:ascii="仿宋_GB2312" w:eastAsia="仿宋_GB2312" w:hint="eastAsia"/>
          <w:sz w:val="32"/>
          <w:szCs w:val="32"/>
        </w:rPr>
        <w:t>名单；</w:t>
      </w:r>
    </w:p>
    <w:p w:rsidR="00A302B8" w:rsidRDefault="00210A42" w:rsidP="00210A42">
      <w:pPr>
        <w:spacing w:line="360" w:lineRule="auto"/>
        <w:ind w:firstLineChars="200" w:firstLine="640"/>
        <w:rPr>
          <w:rFonts w:ascii="仿宋_GB2312" w:eastAsia="仿宋_GB2312"/>
          <w:sz w:val="32"/>
          <w:szCs w:val="32"/>
        </w:rPr>
      </w:pPr>
      <w:r>
        <w:rPr>
          <w:rFonts w:ascii="仿宋_GB2312" w:eastAsia="仿宋_GB2312" w:hAnsi="宋体" w:hint="eastAsia"/>
          <w:sz w:val="32"/>
          <w:szCs w:val="32"/>
        </w:rPr>
        <w:t>2.</w:t>
      </w:r>
      <w:r w:rsidR="00A302B8" w:rsidRPr="00A302B8">
        <w:rPr>
          <w:rFonts w:ascii="仿宋_GB2312" w:eastAsia="仿宋_GB2312" w:hAnsi="宋体" w:hint="eastAsia"/>
          <w:sz w:val="32"/>
          <w:szCs w:val="32"/>
        </w:rPr>
        <w:t>201</w:t>
      </w:r>
      <w:r w:rsidR="00A40B8F">
        <w:rPr>
          <w:rFonts w:ascii="仿宋_GB2312" w:eastAsia="仿宋_GB2312" w:hAnsi="宋体" w:hint="eastAsia"/>
          <w:sz w:val="32"/>
          <w:szCs w:val="32"/>
        </w:rPr>
        <w:t>8</w:t>
      </w:r>
      <w:r w:rsidR="00A302B8" w:rsidRPr="00A302B8">
        <w:rPr>
          <w:rFonts w:ascii="仿宋_GB2312" w:eastAsia="仿宋_GB2312" w:hAnsi="宋体" w:hint="eastAsia"/>
          <w:sz w:val="32"/>
          <w:szCs w:val="32"/>
        </w:rPr>
        <w:t>年慰问易地安置离休干部</w:t>
      </w:r>
      <w:r>
        <w:rPr>
          <w:rFonts w:ascii="仿宋_GB2312" w:eastAsia="仿宋_GB2312" w:hAnsi="宋体" w:hint="eastAsia"/>
          <w:sz w:val="32"/>
          <w:szCs w:val="32"/>
        </w:rPr>
        <w:t>线路</w:t>
      </w:r>
      <w:r w:rsidR="00A302B8" w:rsidRPr="00A302B8">
        <w:rPr>
          <w:rFonts w:ascii="仿宋_GB2312" w:eastAsia="仿宋_GB2312" w:hAnsi="宋体" w:hint="eastAsia"/>
          <w:sz w:val="32"/>
          <w:szCs w:val="32"/>
        </w:rPr>
        <w:t>安排</w:t>
      </w:r>
      <w:r>
        <w:rPr>
          <w:rFonts w:ascii="仿宋_GB2312" w:eastAsia="仿宋_GB2312" w:hAnsi="宋体" w:hint="eastAsia"/>
          <w:sz w:val="32"/>
          <w:szCs w:val="32"/>
        </w:rPr>
        <w:t>工作人员报名表。</w:t>
      </w:r>
    </w:p>
    <w:p w:rsidR="00A302B8" w:rsidRDefault="00A302B8" w:rsidP="0000712D">
      <w:pPr>
        <w:tabs>
          <w:tab w:val="left" w:pos="7455"/>
        </w:tabs>
        <w:autoSpaceDE w:val="0"/>
        <w:autoSpaceDN w:val="0"/>
        <w:spacing w:line="360" w:lineRule="auto"/>
        <w:rPr>
          <w:rFonts w:ascii="仿宋_GB2312" w:eastAsia="仿宋_GB2312" w:hint="eastAsia"/>
          <w:spacing w:val="76"/>
          <w:sz w:val="32"/>
          <w:szCs w:val="32"/>
        </w:rPr>
      </w:pPr>
    </w:p>
    <w:p w:rsidR="00BE7315" w:rsidRPr="00A817E1" w:rsidRDefault="00BE7315" w:rsidP="0000712D">
      <w:pPr>
        <w:tabs>
          <w:tab w:val="left" w:pos="7455"/>
        </w:tabs>
        <w:autoSpaceDE w:val="0"/>
        <w:autoSpaceDN w:val="0"/>
        <w:spacing w:line="360" w:lineRule="auto"/>
        <w:rPr>
          <w:rFonts w:ascii="仿宋_GB2312" w:eastAsia="仿宋_GB2312"/>
          <w:spacing w:val="76"/>
          <w:sz w:val="32"/>
          <w:szCs w:val="32"/>
        </w:rPr>
      </w:pPr>
    </w:p>
    <w:p w:rsidR="00A302B8" w:rsidRPr="00A817E1" w:rsidRDefault="00A302B8" w:rsidP="00A302B8">
      <w:pPr>
        <w:autoSpaceDE w:val="0"/>
        <w:autoSpaceDN w:val="0"/>
        <w:spacing w:line="560" w:lineRule="exact"/>
        <w:rPr>
          <w:rFonts w:ascii="仿宋_GB2312" w:eastAsia="仿宋_GB2312"/>
          <w:sz w:val="32"/>
          <w:szCs w:val="32"/>
        </w:rPr>
      </w:pPr>
      <w:r w:rsidRPr="00A817E1">
        <w:rPr>
          <w:rFonts w:ascii="仿宋_GB2312" w:eastAsia="仿宋_GB2312" w:hint="eastAsia"/>
          <w:sz w:val="32"/>
          <w:szCs w:val="32"/>
        </w:rPr>
        <w:t xml:space="preserve">　　　　　　　　　　　　    中共柳州市委老干部局</w:t>
      </w:r>
    </w:p>
    <w:p w:rsidR="00A302B8" w:rsidRDefault="00A302B8" w:rsidP="00A302B8">
      <w:pPr>
        <w:pStyle w:val="a7"/>
        <w:tabs>
          <w:tab w:val="left" w:pos="6720"/>
          <w:tab w:val="left" w:pos="7560"/>
          <w:tab w:val="left" w:pos="7770"/>
        </w:tabs>
        <w:autoSpaceDN w:val="0"/>
        <w:spacing w:line="560" w:lineRule="exact"/>
        <w:ind w:leftChars="0" w:left="0"/>
        <w:jc w:val="center"/>
        <w:rPr>
          <w:rFonts w:ascii="仿宋_GB2312"/>
          <w:spacing w:val="20"/>
          <w:szCs w:val="32"/>
        </w:rPr>
      </w:pPr>
      <w:r w:rsidRPr="00A817E1">
        <w:rPr>
          <w:rFonts w:ascii="仿宋_GB2312" w:hint="eastAsia"/>
          <w:spacing w:val="44"/>
          <w:szCs w:val="32"/>
        </w:rPr>
        <w:t xml:space="preserve">        </w:t>
      </w:r>
      <w:r w:rsidRPr="00A817E1">
        <w:rPr>
          <w:rFonts w:ascii="仿宋_GB2312" w:hint="eastAsia"/>
          <w:szCs w:val="32"/>
        </w:rPr>
        <w:t xml:space="preserve">                 </w:t>
      </w:r>
      <w:r w:rsidRPr="00A817E1">
        <w:rPr>
          <w:rFonts w:ascii="仿宋_GB2312" w:hint="eastAsia"/>
          <w:spacing w:val="20"/>
          <w:szCs w:val="32"/>
        </w:rPr>
        <w:t>201</w:t>
      </w:r>
      <w:r w:rsidR="00A40B8F">
        <w:rPr>
          <w:rFonts w:ascii="仿宋_GB2312" w:hint="eastAsia"/>
          <w:spacing w:val="20"/>
          <w:szCs w:val="32"/>
        </w:rPr>
        <w:t>8</w:t>
      </w:r>
      <w:r w:rsidRPr="00A817E1">
        <w:rPr>
          <w:rFonts w:ascii="仿宋_GB2312" w:hint="eastAsia"/>
          <w:spacing w:val="20"/>
          <w:szCs w:val="32"/>
        </w:rPr>
        <w:t>年</w:t>
      </w:r>
      <w:r w:rsidR="00210A42">
        <w:rPr>
          <w:rFonts w:ascii="仿宋_GB2312" w:hint="eastAsia"/>
          <w:spacing w:val="20"/>
          <w:szCs w:val="32"/>
        </w:rPr>
        <w:t>5</w:t>
      </w:r>
      <w:r w:rsidRPr="00A817E1">
        <w:rPr>
          <w:rFonts w:ascii="仿宋_GB2312" w:hint="eastAsia"/>
          <w:spacing w:val="20"/>
          <w:szCs w:val="32"/>
        </w:rPr>
        <w:t>月</w:t>
      </w:r>
      <w:r w:rsidR="00210A42">
        <w:rPr>
          <w:rFonts w:ascii="仿宋_GB2312" w:hint="eastAsia"/>
          <w:spacing w:val="20"/>
          <w:szCs w:val="32"/>
        </w:rPr>
        <w:t>4</w:t>
      </w:r>
      <w:r w:rsidRPr="00A817E1">
        <w:rPr>
          <w:rFonts w:ascii="仿宋_GB2312" w:hint="eastAsia"/>
          <w:spacing w:val="20"/>
          <w:szCs w:val="32"/>
        </w:rPr>
        <w:t>日</w:t>
      </w:r>
    </w:p>
    <w:p w:rsidR="00A302B8" w:rsidRDefault="00A302B8" w:rsidP="00A302B8">
      <w:pPr>
        <w:rPr>
          <w:rFonts w:hint="eastAsia"/>
        </w:rPr>
      </w:pPr>
    </w:p>
    <w:p w:rsidR="00BE7315" w:rsidRDefault="00BE7315" w:rsidP="00A302B8"/>
    <w:p w:rsidR="00A302B8" w:rsidRPr="00A817E1" w:rsidRDefault="00A302B8" w:rsidP="00A302B8">
      <w:pPr>
        <w:pBdr>
          <w:top w:val="single" w:sz="4" w:space="0" w:color="auto"/>
          <w:bottom w:val="single" w:sz="4" w:space="1" w:color="auto"/>
        </w:pBdr>
        <w:spacing w:line="540" w:lineRule="exact"/>
        <w:textAlignment w:val="center"/>
        <w:rPr>
          <w:rFonts w:ascii="仿宋_GB2312" w:eastAsia="仿宋_GB2312"/>
          <w:sz w:val="32"/>
          <w:szCs w:val="32"/>
        </w:rPr>
      </w:pPr>
      <w:r w:rsidRPr="00A817E1">
        <w:rPr>
          <w:rFonts w:ascii="仿宋_GB2312" w:eastAsia="仿宋_GB2312" w:hint="eastAsia"/>
          <w:sz w:val="32"/>
          <w:szCs w:val="32"/>
        </w:rPr>
        <w:t>中共柳州市委老干部局办公室    201</w:t>
      </w:r>
      <w:r w:rsidR="00A40B8F">
        <w:rPr>
          <w:rFonts w:ascii="仿宋_GB2312" w:eastAsia="仿宋_GB2312" w:hint="eastAsia"/>
          <w:sz w:val="32"/>
          <w:szCs w:val="32"/>
        </w:rPr>
        <w:t>8</w:t>
      </w:r>
      <w:r w:rsidRPr="00A817E1">
        <w:rPr>
          <w:rFonts w:ascii="仿宋_GB2312" w:eastAsia="仿宋_GB2312" w:hint="eastAsia"/>
          <w:sz w:val="32"/>
          <w:szCs w:val="32"/>
        </w:rPr>
        <w:t>年</w:t>
      </w:r>
      <w:r w:rsidR="00210A42">
        <w:rPr>
          <w:rFonts w:ascii="仿宋_GB2312" w:eastAsia="仿宋_GB2312" w:hint="eastAsia"/>
          <w:sz w:val="32"/>
          <w:szCs w:val="32"/>
        </w:rPr>
        <w:t>5</w:t>
      </w:r>
      <w:r w:rsidRPr="00A817E1">
        <w:rPr>
          <w:rFonts w:ascii="仿宋_GB2312" w:eastAsia="仿宋_GB2312" w:hint="eastAsia"/>
          <w:sz w:val="32"/>
          <w:szCs w:val="32"/>
        </w:rPr>
        <w:t>月</w:t>
      </w:r>
      <w:r w:rsidR="00210A42">
        <w:rPr>
          <w:rFonts w:ascii="仿宋_GB2312" w:eastAsia="仿宋_GB2312" w:hint="eastAsia"/>
          <w:sz w:val="32"/>
          <w:szCs w:val="32"/>
        </w:rPr>
        <w:t>4</w:t>
      </w:r>
      <w:r w:rsidRPr="00A817E1">
        <w:rPr>
          <w:rFonts w:ascii="仿宋_GB2312" w:eastAsia="仿宋_GB2312" w:hint="eastAsia"/>
          <w:sz w:val="32"/>
          <w:szCs w:val="32"/>
        </w:rPr>
        <w:t>日印发</w:t>
      </w:r>
    </w:p>
    <w:p w:rsidR="00D35679" w:rsidRDefault="00A302B8" w:rsidP="00A302B8">
      <w:pPr>
        <w:tabs>
          <w:tab w:val="left" w:pos="7195"/>
        </w:tabs>
        <w:ind w:left="160" w:hangingChars="50" w:hanging="160"/>
        <w:rPr>
          <w:rFonts w:ascii="仿宋_GB2312" w:eastAsia="仿宋_GB2312" w:hAnsi="仿宋"/>
          <w:bCs/>
          <w:kern w:val="0"/>
          <w:sz w:val="32"/>
          <w:szCs w:val="32"/>
        </w:rPr>
      </w:pPr>
      <w:r w:rsidRPr="00A817E1">
        <w:rPr>
          <w:rFonts w:ascii="仿宋_GB2312" w:eastAsia="仿宋_GB2312" w:hint="eastAsia"/>
          <w:sz w:val="32"/>
          <w:szCs w:val="32"/>
        </w:rPr>
        <w:tab/>
        <w:t xml:space="preserve">                                    </w:t>
      </w:r>
      <w:r w:rsidRPr="00A817E1">
        <w:rPr>
          <w:rFonts w:ascii="仿宋_GB2312" w:eastAsia="仿宋_GB2312" w:hAnsi="仿宋" w:hint="eastAsia"/>
          <w:bCs/>
          <w:kern w:val="0"/>
          <w:sz w:val="32"/>
          <w:szCs w:val="32"/>
        </w:rPr>
        <w:t>（网络传输）</w:t>
      </w:r>
    </w:p>
    <w:p w:rsidR="00003BA1" w:rsidRDefault="00003BA1" w:rsidP="00BE7315">
      <w:pPr>
        <w:tabs>
          <w:tab w:val="left" w:pos="7195"/>
        </w:tabs>
        <w:rPr>
          <w:rFonts w:ascii="仿宋_GB2312" w:eastAsia="仿宋_GB2312" w:hAnsi="仿宋"/>
          <w:bCs/>
          <w:kern w:val="0"/>
          <w:sz w:val="32"/>
          <w:szCs w:val="32"/>
        </w:rPr>
        <w:sectPr w:rsidR="00003BA1" w:rsidSect="00BE7315">
          <w:footerReference w:type="even" r:id="rId8"/>
          <w:footerReference w:type="default" r:id="rId9"/>
          <w:pgSz w:w="11906" w:h="16838"/>
          <w:pgMar w:top="2098" w:right="1985" w:bottom="1985" w:left="1985" w:header="851" w:footer="992" w:gutter="0"/>
          <w:cols w:space="425"/>
          <w:docGrid w:linePitch="312"/>
        </w:sectPr>
      </w:pPr>
    </w:p>
    <w:p w:rsidR="00003BA1" w:rsidRDefault="00003BA1" w:rsidP="00A302B8">
      <w:pPr>
        <w:tabs>
          <w:tab w:val="left" w:pos="7195"/>
        </w:tabs>
        <w:ind w:left="160" w:hangingChars="50" w:hanging="160"/>
        <w:rPr>
          <w:rFonts w:ascii="仿宋_GB2312" w:eastAsia="仿宋_GB2312" w:hAnsi="仿宋"/>
          <w:bCs/>
          <w:kern w:val="0"/>
          <w:sz w:val="32"/>
          <w:szCs w:val="32"/>
        </w:rPr>
      </w:pPr>
      <w:r>
        <w:rPr>
          <w:rFonts w:ascii="仿宋_GB2312" w:eastAsia="仿宋_GB2312" w:hAnsi="仿宋" w:hint="eastAsia"/>
          <w:bCs/>
          <w:kern w:val="0"/>
          <w:sz w:val="32"/>
          <w:szCs w:val="32"/>
        </w:rPr>
        <w:lastRenderedPageBreak/>
        <w:t>附件1：</w:t>
      </w:r>
    </w:p>
    <w:p w:rsidR="00003BA1" w:rsidRDefault="00003BA1" w:rsidP="00003BA1">
      <w:pPr>
        <w:tabs>
          <w:tab w:val="left" w:pos="7195"/>
        </w:tabs>
        <w:ind w:left="220" w:hangingChars="50" w:hanging="220"/>
        <w:jc w:val="center"/>
        <w:rPr>
          <w:rFonts w:ascii="方正小标宋简体" w:eastAsia="方正小标宋简体"/>
          <w:sz w:val="44"/>
          <w:szCs w:val="44"/>
        </w:rPr>
      </w:pPr>
      <w:r w:rsidRPr="00003BA1">
        <w:rPr>
          <w:rFonts w:ascii="方正小标宋简体" w:eastAsia="方正小标宋简体" w:hAnsi="宋体" w:hint="eastAsia"/>
          <w:sz w:val="44"/>
          <w:szCs w:val="44"/>
        </w:rPr>
        <w:t>2018年</w:t>
      </w:r>
      <w:r w:rsidRPr="00003BA1">
        <w:rPr>
          <w:rFonts w:ascii="方正小标宋简体" w:eastAsia="方正小标宋简体" w:hint="eastAsia"/>
          <w:sz w:val="44"/>
          <w:szCs w:val="44"/>
        </w:rPr>
        <w:t>区内外易地安置（居住）离休干部名单</w:t>
      </w:r>
    </w:p>
    <w:p w:rsidR="00003BA1" w:rsidRDefault="00003BA1" w:rsidP="00003BA1">
      <w:pPr>
        <w:tabs>
          <w:tab w:val="left" w:pos="7195"/>
        </w:tabs>
        <w:ind w:left="50" w:hangingChars="50" w:hanging="50"/>
        <w:rPr>
          <w:rFonts w:ascii="方正小标宋简体" w:eastAsia="方正小标宋简体"/>
          <w:sz w:val="10"/>
          <w:szCs w:val="10"/>
        </w:rPr>
      </w:pPr>
    </w:p>
    <w:p w:rsidR="00003BA1" w:rsidRPr="00003BA1" w:rsidRDefault="00003BA1" w:rsidP="00003BA1">
      <w:pPr>
        <w:tabs>
          <w:tab w:val="left" w:pos="7195"/>
        </w:tabs>
        <w:ind w:left="150" w:hangingChars="50" w:hanging="150"/>
        <w:rPr>
          <w:rFonts w:ascii="仿宋_GB2312" w:eastAsia="仿宋_GB2312"/>
          <w:sz w:val="30"/>
          <w:szCs w:val="30"/>
        </w:rPr>
      </w:pPr>
      <w:r w:rsidRPr="00003BA1">
        <w:rPr>
          <w:rFonts w:ascii="仿宋_GB2312" w:eastAsia="仿宋_GB2312" w:hint="eastAsia"/>
          <w:sz w:val="30"/>
          <w:szCs w:val="30"/>
        </w:rPr>
        <w:t>填报单位：</w:t>
      </w:r>
    </w:p>
    <w:tbl>
      <w:tblPr>
        <w:tblW w:w="14050" w:type="dxa"/>
        <w:tblInd w:w="93" w:type="dxa"/>
        <w:tblLook w:val="04A0" w:firstRow="1" w:lastRow="0" w:firstColumn="1" w:lastColumn="0" w:noHBand="0" w:noVBand="1"/>
      </w:tblPr>
      <w:tblGrid>
        <w:gridCol w:w="457"/>
        <w:gridCol w:w="977"/>
        <w:gridCol w:w="709"/>
        <w:gridCol w:w="1275"/>
        <w:gridCol w:w="1276"/>
        <w:gridCol w:w="1843"/>
        <w:gridCol w:w="850"/>
        <w:gridCol w:w="4111"/>
        <w:gridCol w:w="2552"/>
      </w:tblGrid>
      <w:tr w:rsidR="00003BA1" w:rsidRPr="00C74D56" w:rsidTr="00003BA1">
        <w:trPr>
          <w:trHeight w:val="570"/>
        </w:trPr>
        <w:tc>
          <w:tcPr>
            <w:tcW w:w="140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03BA1" w:rsidRPr="00C74D56" w:rsidRDefault="00BE72B1" w:rsidP="00003BA1">
            <w:pPr>
              <w:widowControl/>
              <w:rPr>
                <w:rFonts w:ascii="仿宋_GB2312" w:eastAsia="仿宋_GB2312" w:hAnsi="宋体" w:cs="宋体"/>
                <w:b/>
                <w:kern w:val="0"/>
                <w:sz w:val="24"/>
                <w:szCs w:val="24"/>
              </w:rPr>
            </w:pPr>
            <w:r>
              <w:rPr>
                <w:rFonts w:ascii="仿宋_GB2312" w:eastAsia="仿宋_GB2312" w:hAnsi="宋体" w:cs="宋体" w:hint="eastAsia"/>
                <w:b/>
                <w:kern w:val="0"/>
                <w:sz w:val="24"/>
                <w:szCs w:val="24"/>
              </w:rPr>
              <w:t>区外：</w:t>
            </w:r>
          </w:p>
        </w:tc>
      </w:tr>
      <w:tr w:rsidR="00003BA1" w:rsidRPr="00C74D56" w:rsidTr="00003BA1">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BA1" w:rsidRPr="00C74D56" w:rsidRDefault="00003BA1" w:rsidP="00E90762">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序号</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E90762">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姓名</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E90762">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性别</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E90762">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出生年月</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E90762">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工作时间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E90762">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原工作单位</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E90762">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职务级别</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E90762">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家庭具体住址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E90762">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联系</w:t>
            </w:r>
            <w:r w:rsidRPr="00C74D56">
              <w:rPr>
                <w:rFonts w:ascii="仿宋_GB2312" w:eastAsia="仿宋_GB2312" w:hAnsi="宋体" w:cs="宋体" w:hint="eastAsia"/>
                <w:b/>
                <w:kern w:val="0"/>
                <w:sz w:val="24"/>
                <w:szCs w:val="24"/>
              </w:rPr>
              <w:t>电话</w:t>
            </w:r>
          </w:p>
        </w:tc>
      </w:tr>
      <w:tr w:rsidR="00003BA1" w:rsidRPr="00C74D56" w:rsidTr="00003BA1">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BA1" w:rsidRPr="00C74D56" w:rsidRDefault="00003BA1" w:rsidP="00B51CD4">
            <w:pPr>
              <w:widowControl/>
              <w:jc w:val="center"/>
              <w:rPr>
                <w:rFonts w:ascii="仿宋_GB2312" w:eastAsia="仿宋_GB2312" w:hAnsi="宋体" w:cs="宋体"/>
                <w:b/>
                <w:kern w:val="0"/>
                <w:sz w:val="24"/>
                <w:szCs w:val="24"/>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r>
      <w:tr w:rsidR="00003BA1" w:rsidRPr="00C74D56" w:rsidTr="00003BA1">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BA1" w:rsidRPr="00C74D56" w:rsidRDefault="00003BA1" w:rsidP="00B51CD4">
            <w:pPr>
              <w:widowControl/>
              <w:jc w:val="center"/>
              <w:rPr>
                <w:rFonts w:ascii="仿宋_GB2312" w:eastAsia="仿宋_GB2312" w:hAnsi="宋体" w:cs="宋体"/>
                <w:b/>
                <w:kern w:val="0"/>
                <w:sz w:val="24"/>
                <w:szCs w:val="24"/>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r>
      <w:tr w:rsidR="00BE72B1" w:rsidRPr="00C74D56" w:rsidTr="00003BA1">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r>
      <w:tr w:rsidR="00003BA1" w:rsidRPr="00C74D56" w:rsidTr="00003BA1">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BA1" w:rsidRPr="00C74D56" w:rsidRDefault="00003BA1" w:rsidP="00B51CD4">
            <w:pPr>
              <w:widowControl/>
              <w:jc w:val="center"/>
              <w:rPr>
                <w:rFonts w:ascii="仿宋_GB2312" w:eastAsia="仿宋_GB2312" w:hAnsi="宋体" w:cs="宋体"/>
                <w:b/>
                <w:kern w:val="0"/>
                <w:sz w:val="24"/>
                <w:szCs w:val="24"/>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3BA1" w:rsidRPr="00C74D56" w:rsidRDefault="00003BA1" w:rsidP="00B51CD4">
            <w:pPr>
              <w:jc w:val="center"/>
              <w:rPr>
                <w:rFonts w:ascii="仿宋_GB2312" w:eastAsia="仿宋_GB2312"/>
                <w:b/>
                <w:sz w:val="24"/>
                <w:szCs w:val="24"/>
              </w:rPr>
            </w:pPr>
          </w:p>
        </w:tc>
      </w:tr>
      <w:tr w:rsidR="00BE72B1" w:rsidRPr="00C74D56" w:rsidTr="00BE72B1">
        <w:trPr>
          <w:trHeight w:val="570"/>
        </w:trPr>
        <w:tc>
          <w:tcPr>
            <w:tcW w:w="140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E72B1" w:rsidRPr="00C74D56" w:rsidRDefault="00BE72B1" w:rsidP="00BE72B1">
            <w:pPr>
              <w:rPr>
                <w:rFonts w:ascii="仿宋_GB2312" w:eastAsia="仿宋_GB2312"/>
                <w:b/>
                <w:sz w:val="24"/>
                <w:szCs w:val="24"/>
              </w:rPr>
            </w:pPr>
            <w:r>
              <w:rPr>
                <w:rFonts w:ascii="仿宋_GB2312" w:eastAsia="仿宋_GB2312" w:hint="eastAsia"/>
                <w:b/>
                <w:sz w:val="24"/>
                <w:szCs w:val="24"/>
              </w:rPr>
              <w:t>区内：</w:t>
            </w:r>
          </w:p>
        </w:tc>
      </w:tr>
      <w:tr w:rsidR="00BE72B1" w:rsidRPr="00C74D56" w:rsidTr="00003BA1">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序号</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姓名</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性别</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出生年月</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工作时间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原工作单位</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r w:rsidRPr="00C74D56">
              <w:rPr>
                <w:rFonts w:ascii="仿宋_GB2312" w:eastAsia="仿宋_GB2312" w:hAnsi="宋体" w:cs="宋体" w:hint="eastAsia"/>
                <w:b/>
                <w:kern w:val="0"/>
                <w:sz w:val="24"/>
                <w:szCs w:val="24"/>
              </w:rPr>
              <w:t>职务级别</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家庭具体住址</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联系</w:t>
            </w:r>
            <w:r w:rsidRPr="00C74D56">
              <w:rPr>
                <w:rFonts w:ascii="仿宋_GB2312" w:eastAsia="仿宋_GB2312" w:hAnsi="宋体" w:cs="宋体" w:hint="eastAsia"/>
                <w:b/>
                <w:kern w:val="0"/>
                <w:sz w:val="24"/>
                <w:szCs w:val="24"/>
              </w:rPr>
              <w:t>电话</w:t>
            </w:r>
          </w:p>
        </w:tc>
      </w:tr>
      <w:tr w:rsidR="00BE72B1" w:rsidRPr="00C74D56" w:rsidTr="00003BA1">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r>
      <w:tr w:rsidR="00BE72B1" w:rsidRPr="00C74D56" w:rsidTr="00003BA1">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r>
      <w:tr w:rsidR="00BE72B1" w:rsidRPr="00C74D56" w:rsidTr="00003BA1">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r>
      <w:tr w:rsidR="00BE72B1" w:rsidRPr="00C74D56" w:rsidTr="00003BA1">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2B1" w:rsidRPr="00C74D56" w:rsidRDefault="00BE72B1" w:rsidP="00B51CD4">
            <w:pPr>
              <w:widowControl/>
              <w:jc w:val="center"/>
              <w:rPr>
                <w:rFonts w:ascii="仿宋_GB2312" w:eastAsia="仿宋_GB2312" w:hAnsi="宋体" w:cs="宋体"/>
                <w:b/>
                <w:kern w:val="0"/>
                <w:sz w:val="24"/>
                <w:szCs w:val="24"/>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E72B1" w:rsidRPr="00C74D56" w:rsidRDefault="00BE72B1" w:rsidP="00B51CD4">
            <w:pPr>
              <w:jc w:val="center"/>
              <w:rPr>
                <w:rFonts w:ascii="仿宋_GB2312" w:eastAsia="仿宋_GB2312"/>
                <w:b/>
                <w:sz w:val="24"/>
                <w:szCs w:val="24"/>
              </w:rPr>
            </w:pPr>
          </w:p>
        </w:tc>
      </w:tr>
    </w:tbl>
    <w:p w:rsidR="00BE7315" w:rsidRDefault="00BE7315" w:rsidP="00BE72B1">
      <w:pPr>
        <w:tabs>
          <w:tab w:val="left" w:pos="7195"/>
        </w:tabs>
        <w:ind w:left="220" w:hangingChars="50" w:hanging="220"/>
        <w:jc w:val="center"/>
        <w:rPr>
          <w:rFonts w:ascii="方正小标宋简体" w:eastAsia="方正小标宋简体" w:hAnsi="宋体" w:hint="eastAsia"/>
          <w:sz w:val="44"/>
          <w:szCs w:val="44"/>
        </w:rPr>
      </w:pPr>
    </w:p>
    <w:p w:rsidR="00003BA1" w:rsidRPr="00BE72B1" w:rsidRDefault="00BE72B1" w:rsidP="00BE72B1">
      <w:pPr>
        <w:tabs>
          <w:tab w:val="left" w:pos="7195"/>
        </w:tabs>
        <w:ind w:left="220" w:hangingChars="50" w:hanging="220"/>
        <w:jc w:val="center"/>
        <w:rPr>
          <w:rFonts w:ascii="方正小标宋简体" w:eastAsia="方正小标宋简体"/>
          <w:sz w:val="44"/>
          <w:szCs w:val="44"/>
        </w:rPr>
      </w:pPr>
      <w:r w:rsidRPr="00BE72B1">
        <w:rPr>
          <w:rFonts w:ascii="方正小标宋简体" w:eastAsia="方正小标宋简体" w:hAnsi="宋体" w:hint="eastAsia"/>
          <w:sz w:val="44"/>
          <w:szCs w:val="44"/>
        </w:rPr>
        <w:lastRenderedPageBreak/>
        <w:t>2018年慰问易地安置离休干部线路安排工作人员报名表</w:t>
      </w:r>
    </w:p>
    <w:p w:rsidR="00003BA1" w:rsidRDefault="00BE72B1" w:rsidP="00A302B8">
      <w:pPr>
        <w:tabs>
          <w:tab w:val="left" w:pos="7195"/>
        </w:tabs>
        <w:ind w:left="160" w:hangingChars="50" w:hanging="160"/>
        <w:rPr>
          <w:rFonts w:ascii="仿宋_GB2312" w:eastAsia="仿宋_GB2312"/>
          <w:sz w:val="32"/>
          <w:szCs w:val="32"/>
        </w:rPr>
      </w:pPr>
      <w:r>
        <w:rPr>
          <w:rFonts w:ascii="仿宋_GB2312" w:eastAsia="仿宋_GB2312" w:hint="eastAsia"/>
          <w:sz w:val="32"/>
          <w:szCs w:val="32"/>
        </w:rPr>
        <w:t>填报单位：</w:t>
      </w:r>
    </w:p>
    <w:tbl>
      <w:tblPr>
        <w:tblStyle w:val="a9"/>
        <w:tblW w:w="0" w:type="auto"/>
        <w:tblInd w:w="160" w:type="dxa"/>
        <w:tblLook w:val="04A0" w:firstRow="1" w:lastRow="0" w:firstColumn="1" w:lastColumn="0" w:noHBand="0" w:noVBand="1"/>
      </w:tblPr>
      <w:tblGrid>
        <w:gridCol w:w="4201"/>
        <w:gridCol w:w="2268"/>
        <w:gridCol w:w="4252"/>
        <w:gridCol w:w="3261"/>
      </w:tblGrid>
      <w:tr w:rsidR="00BE72B1" w:rsidTr="00F20FB0">
        <w:trPr>
          <w:trHeight w:val="626"/>
        </w:trPr>
        <w:tc>
          <w:tcPr>
            <w:tcW w:w="4201" w:type="dxa"/>
            <w:vAlign w:val="center"/>
          </w:tcPr>
          <w:p w:rsidR="00BE72B1" w:rsidRPr="00BE72B1" w:rsidRDefault="00BE72B1" w:rsidP="00BE72B1">
            <w:pPr>
              <w:tabs>
                <w:tab w:val="left" w:pos="7195"/>
              </w:tabs>
              <w:jc w:val="center"/>
              <w:rPr>
                <w:rFonts w:ascii="黑体" w:eastAsia="黑体" w:hAnsi="黑体"/>
                <w:b/>
                <w:sz w:val="32"/>
                <w:szCs w:val="32"/>
              </w:rPr>
            </w:pPr>
            <w:r w:rsidRPr="00BE72B1">
              <w:rPr>
                <w:rFonts w:ascii="黑体" w:eastAsia="黑体" w:hAnsi="黑体" w:hint="eastAsia"/>
                <w:b/>
                <w:sz w:val="32"/>
                <w:szCs w:val="32"/>
              </w:rPr>
              <w:t>线路</w:t>
            </w:r>
          </w:p>
        </w:tc>
        <w:tc>
          <w:tcPr>
            <w:tcW w:w="2268" w:type="dxa"/>
            <w:vAlign w:val="center"/>
          </w:tcPr>
          <w:p w:rsidR="00BE72B1" w:rsidRPr="00BE72B1" w:rsidRDefault="00BE72B1" w:rsidP="00BE72B1">
            <w:pPr>
              <w:tabs>
                <w:tab w:val="left" w:pos="7195"/>
              </w:tabs>
              <w:jc w:val="center"/>
              <w:rPr>
                <w:rFonts w:ascii="黑体" w:eastAsia="黑体" w:hAnsi="黑体"/>
                <w:b/>
                <w:sz w:val="32"/>
                <w:szCs w:val="32"/>
              </w:rPr>
            </w:pPr>
            <w:r w:rsidRPr="00BE72B1">
              <w:rPr>
                <w:rFonts w:ascii="黑体" w:eastAsia="黑体" w:hAnsi="黑体" w:hint="eastAsia"/>
                <w:b/>
                <w:sz w:val="32"/>
                <w:szCs w:val="32"/>
              </w:rPr>
              <w:t>工作人员</w:t>
            </w:r>
          </w:p>
        </w:tc>
        <w:tc>
          <w:tcPr>
            <w:tcW w:w="4252" w:type="dxa"/>
            <w:vAlign w:val="center"/>
          </w:tcPr>
          <w:p w:rsidR="00BE72B1" w:rsidRPr="00BE72B1" w:rsidRDefault="00BE72B1" w:rsidP="00BE72B1">
            <w:pPr>
              <w:tabs>
                <w:tab w:val="left" w:pos="7195"/>
              </w:tabs>
              <w:jc w:val="center"/>
              <w:rPr>
                <w:rFonts w:ascii="黑体" w:eastAsia="黑体" w:hAnsi="黑体"/>
                <w:b/>
                <w:sz w:val="32"/>
                <w:szCs w:val="32"/>
              </w:rPr>
            </w:pPr>
            <w:r w:rsidRPr="00BE72B1">
              <w:rPr>
                <w:rFonts w:ascii="黑体" w:eastAsia="黑体" w:hAnsi="黑体" w:hint="eastAsia"/>
                <w:b/>
                <w:sz w:val="32"/>
                <w:szCs w:val="32"/>
              </w:rPr>
              <w:t>联系电话</w:t>
            </w:r>
          </w:p>
        </w:tc>
        <w:tc>
          <w:tcPr>
            <w:tcW w:w="3261" w:type="dxa"/>
            <w:vAlign w:val="center"/>
          </w:tcPr>
          <w:p w:rsidR="00BE72B1" w:rsidRPr="00BE72B1" w:rsidRDefault="00BE72B1" w:rsidP="00BE72B1">
            <w:pPr>
              <w:tabs>
                <w:tab w:val="left" w:pos="7195"/>
              </w:tabs>
              <w:jc w:val="center"/>
              <w:rPr>
                <w:rFonts w:ascii="黑体" w:eastAsia="黑体" w:hAnsi="黑体"/>
                <w:b/>
                <w:sz w:val="32"/>
                <w:szCs w:val="32"/>
              </w:rPr>
            </w:pPr>
            <w:r>
              <w:rPr>
                <w:rFonts w:ascii="黑体" w:eastAsia="黑体" w:hAnsi="黑体" w:hint="eastAsia"/>
                <w:b/>
                <w:sz w:val="32"/>
                <w:szCs w:val="32"/>
              </w:rPr>
              <w:t>备注</w:t>
            </w:r>
          </w:p>
        </w:tc>
      </w:tr>
      <w:tr w:rsidR="00F20FB0" w:rsidTr="00F20FB0">
        <w:trPr>
          <w:trHeight w:val="626"/>
        </w:trPr>
        <w:tc>
          <w:tcPr>
            <w:tcW w:w="4201" w:type="dxa"/>
            <w:vMerge w:val="restart"/>
            <w:vAlign w:val="center"/>
          </w:tcPr>
          <w:p w:rsidR="00F20FB0" w:rsidRDefault="00F20FB0" w:rsidP="00BE72B1">
            <w:pPr>
              <w:tabs>
                <w:tab w:val="left" w:pos="7195"/>
              </w:tabs>
              <w:jc w:val="center"/>
              <w:rPr>
                <w:rFonts w:ascii="仿宋_GB2312" w:eastAsia="仿宋_GB2312"/>
                <w:sz w:val="32"/>
                <w:szCs w:val="32"/>
              </w:rPr>
            </w:pPr>
            <w:r>
              <w:rPr>
                <w:rFonts w:ascii="仿宋_GB2312" w:eastAsia="仿宋_GB2312" w:hint="eastAsia"/>
                <w:sz w:val="32"/>
                <w:szCs w:val="32"/>
              </w:rPr>
              <w:t>广东省</w:t>
            </w:r>
          </w:p>
        </w:tc>
        <w:tc>
          <w:tcPr>
            <w:tcW w:w="2268" w:type="dxa"/>
            <w:vAlign w:val="center"/>
          </w:tcPr>
          <w:p w:rsidR="00F20FB0" w:rsidRDefault="00F20FB0" w:rsidP="00BE72B1">
            <w:pPr>
              <w:tabs>
                <w:tab w:val="left" w:pos="7195"/>
              </w:tabs>
              <w:jc w:val="center"/>
              <w:rPr>
                <w:rFonts w:ascii="仿宋_GB2312" w:eastAsia="仿宋_GB2312"/>
                <w:sz w:val="32"/>
                <w:szCs w:val="32"/>
              </w:rPr>
            </w:pPr>
          </w:p>
        </w:tc>
        <w:tc>
          <w:tcPr>
            <w:tcW w:w="4252" w:type="dxa"/>
            <w:vAlign w:val="center"/>
          </w:tcPr>
          <w:p w:rsidR="00F20FB0" w:rsidRDefault="00F20FB0" w:rsidP="00BE72B1">
            <w:pPr>
              <w:tabs>
                <w:tab w:val="left" w:pos="7195"/>
              </w:tabs>
              <w:jc w:val="center"/>
              <w:rPr>
                <w:rFonts w:ascii="仿宋_GB2312" w:eastAsia="仿宋_GB2312"/>
                <w:sz w:val="32"/>
                <w:szCs w:val="32"/>
              </w:rPr>
            </w:pPr>
          </w:p>
        </w:tc>
        <w:tc>
          <w:tcPr>
            <w:tcW w:w="3261" w:type="dxa"/>
            <w:vAlign w:val="center"/>
          </w:tcPr>
          <w:p w:rsidR="00F20FB0" w:rsidRDefault="00F20FB0" w:rsidP="00BE72B1">
            <w:pPr>
              <w:tabs>
                <w:tab w:val="left" w:pos="7195"/>
              </w:tabs>
              <w:jc w:val="center"/>
              <w:rPr>
                <w:rFonts w:ascii="仿宋_GB2312" w:eastAsia="仿宋_GB2312"/>
                <w:sz w:val="32"/>
                <w:szCs w:val="32"/>
              </w:rPr>
            </w:pPr>
          </w:p>
        </w:tc>
      </w:tr>
      <w:tr w:rsidR="00F20FB0" w:rsidTr="00F20FB0">
        <w:trPr>
          <w:trHeight w:val="626"/>
        </w:trPr>
        <w:tc>
          <w:tcPr>
            <w:tcW w:w="4201" w:type="dxa"/>
            <w:vMerge/>
            <w:vAlign w:val="center"/>
          </w:tcPr>
          <w:p w:rsidR="00F20FB0" w:rsidRDefault="00F20FB0" w:rsidP="00BE72B1">
            <w:pPr>
              <w:tabs>
                <w:tab w:val="left" w:pos="7195"/>
              </w:tabs>
              <w:jc w:val="center"/>
              <w:rPr>
                <w:rFonts w:ascii="仿宋_GB2312" w:eastAsia="仿宋_GB2312"/>
                <w:sz w:val="32"/>
                <w:szCs w:val="32"/>
              </w:rPr>
            </w:pPr>
          </w:p>
        </w:tc>
        <w:tc>
          <w:tcPr>
            <w:tcW w:w="2268" w:type="dxa"/>
            <w:vAlign w:val="center"/>
          </w:tcPr>
          <w:p w:rsidR="00F20FB0" w:rsidRDefault="00F20FB0" w:rsidP="00BE72B1">
            <w:pPr>
              <w:tabs>
                <w:tab w:val="left" w:pos="7195"/>
              </w:tabs>
              <w:jc w:val="center"/>
              <w:rPr>
                <w:rFonts w:ascii="仿宋_GB2312" w:eastAsia="仿宋_GB2312"/>
                <w:sz w:val="32"/>
                <w:szCs w:val="32"/>
              </w:rPr>
            </w:pPr>
          </w:p>
        </w:tc>
        <w:tc>
          <w:tcPr>
            <w:tcW w:w="4252" w:type="dxa"/>
            <w:vAlign w:val="center"/>
          </w:tcPr>
          <w:p w:rsidR="00F20FB0" w:rsidRDefault="00F20FB0" w:rsidP="00BE72B1">
            <w:pPr>
              <w:tabs>
                <w:tab w:val="left" w:pos="7195"/>
              </w:tabs>
              <w:jc w:val="center"/>
              <w:rPr>
                <w:rFonts w:ascii="仿宋_GB2312" w:eastAsia="仿宋_GB2312"/>
                <w:sz w:val="32"/>
                <w:szCs w:val="32"/>
              </w:rPr>
            </w:pPr>
          </w:p>
        </w:tc>
        <w:tc>
          <w:tcPr>
            <w:tcW w:w="3261" w:type="dxa"/>
            <w:vAlign w:val="center"/>
          </w:tcPr>
          <w:p w:rsidR="00F20FB0" w:rsidRDefault="00F20FB0" w:rsidP="00BE72B1">
            <w:pPr>
              <w:tabs>
                <w:tab w:val="left" w:pos="7195"/>
              </w:tabs>
              <w:jc w:val="center"/>
              <w:rPr>
                <w:rFonts w:ascii="仿宋_GB2312" w:eastAsia="仿宋_GB2312"/>
                <w:sz w:val="32"/>
                <w:szCs w:val="32"/>
              </w:rPr>
            </w:pPr>
          </w:p>
        </w:tc>
      </w:tr>
      <w:tr w:rsidR="00F20FB0" w:rsidTr="00F20FB0">
        <w:trPr>
          <w:trHeight w:val="626"/>
        </w:trPr>
        <w:tc>
          <w:tcPr>
            <w:tcW w:w="4201" w:type="dxa"/>
            <w:vMerge w:val="restart"/>
            <w:vAlign w:val="center"/>
          </w:tcPr>
          <w:p w:rsidR="00F20FB0" w:rsidRDefault="00F20FB0" w:rsidP="00BE72B1">
            <w:pPr>
              <w:tabs>
                <w:tab w:val="left" w:pos="7195"/>
              </w:tabs>
              <w:jc w:val="center"/>
              <w:rPr>
                <w:rFonts w:ascii="仿宋_GB2312" w:eastAsia="仿宋_GB2312"/>
                <w:sz w:val="32"/>
                <w:szCs w:val="32"/>
              </w:rPr>
            </w:pPr>
            <w:r>
              <w:rPr>
                <w:rFonts w:ascii="仿宋_GB2312" w:eastAsia="仿宋_GB2312" w:hint="eastAsia"/>
                <w:sz w:val="32"/>
                <w:szCs w:val="32"/>
              </w:rPr>
              <w:t>北京、河北省石家庄</w:t>
            </w:r>
          </w:p>
        </w:tc>
        <w:tc>
          <w:tcPr>
            <w:tcW w:w="2268" w:type="dxa"/>
            <w:vAlign w:val="center"/>
          </w:tcPr>
          <w:p w:rsidR="00F20FB0" w:rsidRDefault="00F20FB0" w:rsidP="00BE72B1">
            <w:pPr>
              <w:tabs>
                <w:tab w:val="left" w:pos="7195"/>
              </w:tabs>
              <w:jc w:val="center"/>
              <w:rPr>
                <w:rFonts w:ascii="仿宋_GB2312" w:eastAsia="仿宋_GB2312"/>
                <w:sz w:val="32"/>
                <w:szCs w:val="32"/>
              </w:rPr>
            </w:pPr>
          </w:p>
        </w:tc>
        <w:tc>
          <w:tcPr>
            <w:tcW w:w="4252" w:type="dxa"/>
            <w:vAlign w:val="center"/>
          </w:tcPr>
          <w:p w:rsidR="00F20FB0" w:rsidRDefault="00F20FB0" w:rsidP="00BE72B1">
            <w:pPr>
              <w:tabs>
                <w:tab w:val="left" w:pos="7195"/>
              </w:tabs>
              <w:jc w:val="center"/>
              <w:rPr>
                <w:rFonts w:ascii="仿宋_GB2312" w:eastAsia="仿宋_GB2312"/>
                <w:sz w:val="32"/>
                <w:szCs w:val="32"/>
              </w:rPr>
            </w:pPr>
          </w:p>
        </w:tc>
        <w:tc>
          <w:tcPr>
            <w:tcW w:w="3261" w:type="dxa"/>
            <w:vAlign w:val="center"/>
          </w:tcPr>
          <w:p w:rsidR="00F20FB0" w:rsidRDefault="00F20FB0" w:rsidP="00BE72B1">
            <w:pPr>
              <w:tabs>
                <w:tab w:val="left" w:pos="7195"/>
              </w:tabs>
              <w:jc w:val="center"/>
              <w:rPr>
                <w:rFonts w:ascii="仿宋_GB2312" w:eastAsia="仿宋_GB2312"/>
                <w:sz w:val="32"/>
                <w:szCs w:val="32"/>
              </w:rPr>
            </w:pPr>
          </w:p>
        </w:tc>
      </w:tr>
      <w:tr w:rsidR="00F20FB0" w:rsidTr="00F20FB0">
        <w:trPr>
          <w:trHeight w:val="626"/>
        </w:trPr>
        <w:tc>
          <w:tcPr>
            <w:tcW w:w="4201" w:type="dxa"/>
            <w:vMerge/>
            <w:vAlign w:val="center"/>
          </w:tcPr>
          <w:p w:rsidR="00F20FB0" w:rsidRDefault="00F20FB0" w:rsidP="00BE72B1">
            <w:pPr>
              <w:tabs>
                <w:tab w:val="left" w:pos="7195"/>
              </w:tabs>
              <w:jc w:val="center"/>
              <w:rPr>
                <w:rFonts w:ascii="仿宋_GB2312" w:eastAsia="仿宋_GB2312"/>
                <w:sz w:val="32"/>
                <w:szCs w:val="32"/>
              </w:rPr>
            </w:pPr>
          </w:p>
        </w:tc>
        <w:tc>
          <w:tcPr>
            <w:tcW w:w="2268" w:type="dxa"/>
            <w:vAlign w:val="center"/>
          </w:tcPr>
          <w:p w:rsidR="00F20FB0" w:rsidRDefault="00F20FB0" w:rsidP="00BE72B1">
            <w:pPr>
              <w:tabs>
                <w:tab w:val="left" w:pos="7195"/>
              </w:tabs>
              <w:jc w:val="center"/>
              <w:rPr>
                <w:rFonts w:ascii="仿宋_GB2312" w:eastAsia="仿宋_GB2312"/>
                <w:sz w:val="32"/>
                <w:szCs w:val="32"/>
              </w:rPr>
            </w:pPr>
          </w:p>
        </w:tc>
        <w:tc>
          <w:tcPr>
            <w:tcW w:w="4252" w:type="dxa"/>
            <w:vAlign w:val="center"/>
          </w:tcPr>
          <w:p w:rsidR="00F20FB0" w:rsidRDefault="00F20FB0" w:rsidP="00BE72B1">
            <w:pPr>
              <w:tabs>
                <w:tab w:val="left" w:pos="7195"/>
              </w:tabs>
              <w:jc w:val="center"/>
              <w:rPr>
                <w:rFonts w:ascii="仿宋_GB2312" w:eastAsia="仿宋_GB2312"/>
                <w:sz w:val="32"/>
                <w:szCs w:val="32"/>
              </w:rPr>
            </w:pPr>
          </w:p>
        </w:tc>
        <w:tc>
          <w:tcPr>
            <w:tcW w:w="3261" w:type="dxa"/>
            <w:vAlign w:val="center"/>
          </w:tcPr>
          <w:p w:rsidR="00F20FB0" w:rsidRDefault="00F20FB0" w:rsidP="00BE72B1">
            <w:pPr>
              <w:tabs>
                <w:tab w:val="left" w:pos="7195"/>
              </w:tabs>
              <w:jc w:val="center"/>
              <w:rPr>
                <w:rFonts w:ascii="仿宋_GB2312" w:eastAsia="仿宋_GB2312"/>
                <w:sz w:val="32"/>
                <w:szCs w:val="32"/>
              </w:rPr>
            </w:pPr>
          </w:p>
        </w:tc>
      </w:tr>
      <w:tr w:rsidR="00F20FB0" w:rsidTr="00F20FB0">
        <w:trPr>
          <w:trHeight w:val="626"/>
        </w:trPr>
        <w:tc>
          <w:tcPr>
            <w:tcW w:w="4201" w:type="dxa"/>
            <w:vMerge w:val="restart"/>
            <w:vAlign w:val="center"/>
          </w:tcPr>
          <w:p w:rsidR="00F20FB0" w:rsidRDefault="00F20FB0" w:rsidP="00BE72B1">
            <w:pPr>
              <w:tabs>
                <w:tab w:val="left" w:pos="7195"/>
              </w:tabs>
              <w:jc w:val="center"/>
              <w:rPr>
                <w:rFonts w:ascii="仿宋_GB2312" w:eastAsia="仿宋_GB2312"/>
                <w:sz w:val="32"/>
                <w:szCs w:val="32"/>
              </w:rPr>
            </w:pPr>
            <w:r>
              <w:rPr>
                <w:rFonts w:ascii="仿宋_GB2312" w:eastAsia="仿宋_GB2312" w:hint="eastAsia"/>
                <w:sz w:val="32"/>
                <w:szCs w:val="32"/>
              </w:rPr>
              <w:t>辽宁省、吉林省</w:t>
            </w:r>
          </w:p>
        </w:tc>
        <w:tc>
          <w:tcPr>
            <w:tcW w:w="2268" w:type="dxa"/>
            <w:vAlign w:val="center"/>
          </w:tcPr>
          <w:p w:rsidR="00F20FB0" w:rsidRDefault="00F20FB0" w:rsidP="00BE72B1">
            <w:pPr>
              <w:tabs>
                <w:tab w:val="left" w:pos="7195"/>
              </w:tabs>
              <w:jc w:val="center"/>
              <w:rPr>
                <w:rFonts w:ascii="仿宋_GB2312" w:eastAsia="仿宋_GB2312"/>
                <w:sz w:val="32"/>
                <w:szCs w:val="32"/>
              </w:rPr>
            </w:pPr>
          </w:p>
        </w:tc>
        <w:tc>
          <w:tcPr>
            <w:tcW w:w="4252" w:type="dxa"/>
            <w:vAlign w:val="center"/>
          </w:tcPr>
          <w:p w:rsidR="00F20FB0" w:rsidRDefault="00F20FB0" w:rsidP="00BE72B1">
            <w:pPr>
              <w:tabs>
                <w:tab w:val="left" w:pos="7195"/>
              </w:tabs>
              <w:jc w:val="center"/>
              <w:rPr>
                <w:rFonts w:ascii="仿宋_GB2312" w:eastAsia="仿宋_GB2312"/>
                <w:sz w:val="32"/>
                <w:szCs w:val="32"/>
              </w:rPr>
            </w:pPr>
          </w:p>
        </w:tc>
        <w:tc>
          <w:tcPr>
            <w:tcW w:w="3261" w:type="dxa"/>
            <w:vAlign w:val="center"/>
          </w:tcPr>
          <w:p w:rsidR="00F20FB0" w:rsidRDefault="00F20FB0" w:rsidP="00BE72B1">
            <w:pPr>
              <w:tabs>
                <w:tab w:val="left" w:pos="7195"/>
              </w:tabs>
              <w:jc w:val="center"/>
              <w:rPr>
                <w:rFonts w:ascii="仿宋_GB2312" w:eastAsia="仿宋_GB2312"/>
                <w:sz w:val="32"/>
                <w:szCs w:val="32"/>
              </w:rPr>
            </w:pPr>
          </w:p>
        </w:tc>
      </w:tr>
      <w:tr w:rsidR="00F20FB0" w:rsidTr="00F20FB0">
        <w:trPr>
          <w:trHeight w:val="626"/>
        </w:trPr>
        <w:tc>
          <w:tcPr>
            <w:tcW w:w="4201" w:type="dxa"/>
            <w:vMerge/>
            <w:vAlign w:val="center"/>
          </w:tcPr>
          <w:p w:rsidR="00F20FB0" w:rsidRDefault="00F20FB0" w:rsidP="00BE72B1">
            <w:pPr>
              <w:tabs>
                <w:tab w:val="left" w:pos="7195"/>
              </w:tabs>
              <w:jc w:val="center"/>
              <w:rPr>
                <w:rFonts w:ascii="仿宋_GB2312" w:eastAsia="仿宋_GB2312"/>
                <w:sz w:val="32"/>
                <w:szCs w:val="32"/>
              </w:rPr>
            </w:pPr>
          </w:p>
        </w:tc>
        <w:tc>
          <w:tcPr>
            <w:tcW w:w="2268" w:type="dxa"/>
            <w:vAlign w:val="center"/>
          </w:tcPr>
          <w:p w:rsidR="00F20FB0" w:rsidRDefault="00F20FB0" w:rsidP="00BE72B1">
            <w:pPr>
              <w:tabs>
                <w:tab w:val="left" w:pos="7195"/>
              </w:tabs>
              <w:jc w:val="center"/>
              <w:rPr>
                <w:rFonts w:ascii="仿宋_GB2312" w:eastAsia="仿宋_GB2312"/>
                <w:sz w:val="32"/>
                <w:szCs w:val="32"/>
              </w:rPr>
            </w:pPr>
          </w:p>
        </w:tc>
        <w:tc>
          <w:tcPr>
            <w:tcW w:w="4252" w:type="dxa"/>
            <w:vAlign w:val="center"/>
          </w:tcPr>
          <w:p w:rsidR="00F20FB0" w:rsidRDefault="00F20FB0" w:rsidP="00BE72B1">
            <w:pPr>
              <w:tabs>
                <w:tab w:val="left" w:pos="7195"/>
              </w:tabs>
              <w:jc w:val="center"/>
              <w:rPr>
                <w:rFonts w:ascii="仿宋_GB2312" w:eastAsia="仿宋_GB2312"/>
                <w:sz w:val="32"/>
                <w:szCs w:val="32"/>
              </w:rPr>
            </w:pPr>
          </w:p>
        </w:tc>
        <w:tc>
          <w:tcPr>
            <w:tcW w:w="3261" w:type="dxa"/>
            <w:vAlign w:val="center"/>
          </w:tcPr>
          <w:p w:rsidR="00F20FB0" w:rsidRDefault="00F20FB0" w:rsidP="00BE72B1">
            <w:pPr>
              <w:tabs>
                <w:tab w:val="left" w:pos="7195"/>
              </w:tabs>
              <w:jc w:val="center"/>
              <w:rPr>
                <w:rFonts w:ascii="仿宋_GB2312" w:eastAsia="仿宋_GB2312"/>
                <w:sz w:val="32"/>
                <w:szCs w:val="32"/>
              </w:rPr>
            </w:pPr>
          </w:p>
        </w:tc>
      </w:tr>
      <w:tr w:rsidR="00F20FB0" w:rsidTr="00F20FB0">
        <w:trPr>
          <w:trHeight w:val="626"/>
        </w:trPr>
        <w:tc>
          <w:tcPr>
            <w:tcW w:w="4201" w:type="dxa"/>
            <w:vMerge w:val="restart"/>
            <w:vAlign w:val="center"/>
          </w:tcPr>
          <w:p w:rsidR="00F20FB0" w:rsidRDefault="00F20FB0" w:rsidP="00BE72B1">
            <w:pPr>
              <w:tabs>
                <w:tab w:val="left" w:pos="7195"/>
              </w:tabs>
              <w:jc w:val="center"/>
              <w:rPr>
                <w:rFonts w:ascii="仿宋_GB2312" w:eastAsia="仿宋_GB2312"/>
                <w:sz w:val="32"/>
                <w:szCs w:val="32"/>
              </w:rPr>
            </w:pPr>
            <w:r>
              <w:rPr>
                <w:rFonts w:ascii="仿宋_GB2312" w:eastAsia="仿宋_GB2312" w:hint="eastAsia"/>
                <w:sz w:val="32"/>
                <w:szCs w:val="32"/>
              </w:rPr>
              <w:t>江苏省、浙江省</w:t>
            </w:r>
          </w:p>
        </w:tc>
        <w:tc>
          <w:tcPr>
            <w:tcW w:w="2268" w:type="dxa"/>
            <w:vAlign w:val="center"/>
          </w:tcPr>
          <w:p w:rsidR="00F20FB0" w:rsidRDefault="00F20FB0" w:rsidP="00BE72B1">
            <w:pPr>
              <w:tabs>
                <w:tab w:val="left" w:pos="7195"/>
              </w:tabs>
              <w:jc w:val="center"/>
              <w:rPr>
                <w:rFonts w:ascii="仿宋_GB2312" w:eastAsia="仿宋_GB2312"/>
                <w:sz w:val="32"/>
                <w:szCs w:val="32"/>
              </w:rPr>
            </w:pPr>
          </w:p>
        </w:tc>
        <w:tc>
          <w:tcPr>
            <w:tcW w:w="4252" w:type="dxa"/>
            <w:vAlign w:val="center"/>
          </w:tcPr>
          <w:p w:rsidR="00F20FB0" w:rsidRDefault="00F20FB0" w:rsidP="00BE72B1">
            <w:pPr>
              <w:tabs>
                <w:tab w:val="left" w:pos="7195"/>
              </w:tabs>
              <w:jc w:val="center"/>
              <w:rPr>
                <w:rFonts w:ascii="仿宋_GB2312" w:eastAsia="仿宋_GB2312"/>
                <w:sz w:val="32"/>
                <w:szCs w:val="32"/>
              </w:rPr>
            </w:pPr>
          </w:p>
        </w:tc>
        <w:tc>
          <w:tcPr>
            <w:tcW w:w="3261" w:type="dxa"/>
            <w:vAlign w:val="center"/>
          </w:tcPr>
          <w:p w:rsidR="00F20FB0" w:rsidRDefault="00F20FB0" w:rsidP="00BE72B1">
            <w:pPr>
              <w:tabs>
                <w:tab w:val="left" w:pos="7195"/>
              </w:tabs>
              <w:jc w:val="center"/>
              <w:rPr>
                <w:rFonts w:ascii="仿宋_GB2312" w:eastAsia="仿宋_GB2312"/>
                <w:sz w:val="32"/>
                <w:szCs w:val="32"/>
              </w:rPr>
            </w:pPr>
          </w:p>
        </w:tc>
      </w:tr>
      <w:tr w:rsidR="00F20FB0" w:rsidTr="00F20FB0">
        <w:trPr>
          <w:trHeight w:val="626"/>
        </w:trPr>
        <w:tc>
          <w:tcPr>
            <w:tcW w:w="4201" w:type="dxa"/>
            <w:vMerge/>
            <w:vAlign w:val="center"/>
          </w:tcPr>
          <w:p w:rsidR="00F20FB0" w:rsidRDefault="00F20FB0" w:rsidP="00BE72B1">
            <w:pPr>
              <w:tabs>
                <w:tab w:val="left" w:pos="7195"/>
              </w:tabs>
              <w:jc w:val="center"/>
              <w:rPr>
                <w:rFonts w:ascii="仿宋_GB2312" w:eastAsia="仿宋_GB2312"/>
                <w:sz w:val="32"/>
                <w:szCs w:val="32"/>
              </w:rPr>
            </w:pPr>
          </w:p>
        </w:tc>
        <w:tc>
          <w:tcPr>
            <w:tcW w:w="2268" w:type="dxa"/>
            <w:vAlign w:val="center"/>
          </w:tcPr>
          <w:p w:rsidR="00F20FB0" w:rsidRDefault="00F20FB0" w:rsidP="00BE72B1">
            <w:pPr>
              <w:tabs>
                <w:tab w:val="left" w:pos="7195"/>
              </w:tabs>
              <w:jc w:val="center"/>
              <w:rPr>
                <w:rFonts w:ascii="仿宋_GB2312" w:eastAsia="仿宋_GB2312"/>
                <w:sz w:val="32"/>
                <w:szCs w:val="32"/>
              </w:rPr>
            </w:pPr>
          </w:p>
        </w:tc>
        <w:tc>
          <w:tcPr>
            <w:tcW w:w="4252" w:type="dxa"/>
            <w:vAlign w:val="center"/>
          </w:tcPr>
          <w:p w:rsidR="00F20FB0" w:rsidRDefault="00F20FB0" w:rsidP="00BE72B1">
            <w:pPr>
              <w:tabs>
                <w:tab w:val="left" w:pos="7195"/>
              </w:tabs>
              <w:jc w:val="center"/>
              <w:rPr>
                <w:rFonts w:ascii="仿宋_GB2312" w:eastAsia="仿宋_GB2312"/>
                <w:sz w:val="32"/>
                <w:szCs w:val="32"/>
              </w:rPr>
            </w:pPr>
          </w:p>
        </w:tc>
        <w:tc>
          <w:tcPr>
            <w:tcW w:w="3261" w:type="dxa"/>
            <w:vAlign w:val="center"/>
          </w:tcPr>
          <w:p w:rsidR="00F20FB0" w:rsidRDefault="00F20FB0" w:rsidP="00BE72B1">
            <w:pPr>
              <w:tabs>
                <w:tab w:val="left" w:pos="7195"/>
              </w:tabs>
              <w:jc w:val="center"/>
              <w:rPr>
                <w:rFonts w:ascii="仿宋_GB2312" w:eastAsia="仿宋_GB2312"/>
                <w:sz w:val="32"/>
                <w:szCs w:val="32"/>
              </w:rPr>
            </w:pPr>
          </w:p>
        </w:tc>
      </w:tr>
      <w:tr w:rsidR="00F20FB0" w:rsidTr="00F20FB0">
        <w:trPr>
          <w:trHeight w:val="626"/>
        </w:trPr>
        <w:tc>
          <w:tcPr>
            <w:tcW w:w="4201" w:type="dxa"/>
            <w:vMerge w:val="restart"/>
            <w:vAlign w:val="center"/>
          </w:tcPr>
          <w:p w:rsidR="00F20FB0" w:rsidRDefault="00F20FB0" w:rsidP="00BE72B1">
            <w:pPr>
              <w:tabs>
                <w:tab w:val="left" w:pos="7195"/>
              </w:tabs>
              <w:jc w:val="center"/>
              <w:rPr>
                <w:rFonts w:ascii="仿宋_GB2312" w:eastAsia="仿宋_GB2312"/>
                <w:sz w:val="32"/>
                <w:szCs w:val="32"/>
              </w:rPr>
            </w:pPr>
            <w:r>
              <w:rPr>
                <w:rFonts w:ascii="仿宋_GB2312" w:eastAsia="仿宋_GB2312" w:hint="eastAsia"/>
                <w:sz w:val="32"/>
                <w:szCs w:val="32"/>
              </w:rPr>
              <w:t>甘肃省兰州、贵州省贵阳</w:t>
            </w:r>
          </w:p>
        </w:tc>
        <w:tc>
          <w:tcPr>
            <w:tcW w:w="2268" w:type="dxa"/>
            <w:vAlign w:val="center"/>
          </w:tcPr>
          <w:p w:rsidR="00F20FB0" w:rsidRDefault="00F20FB0" w:rsidP="00BE72B1">
            <w:pPr>
              <w:tabs>
                <w:tab w:val="left" w:pos="7195"/>
              </w:tabs>
              <w:jc w:val="center"/>
              <w:rPr>
                <w:rFonts w:ascii="仿宋_GB2312" w:eastAsia="仿宋_GB2312"/>
                <w:sz w:val="32"/>
                <w:szCs w:val="32"/>
              </w:rPr>
            </w:pPr>
          </w:p>
        </w:tc>
        <w:tc>
          <w:tcPr>
            <w:tcW w:w="4252" w:type="dxa"/>
            <w:vAlign w:val="center"/>
          </w:tcPr>
          <w:p w:rsidR="00F20FB0" w:rsidRDefault="00F20FB0" w:rsidP="00BE72B1">
            <w:pPr>
              <w:tabs>
                <w:tab w:val="left" w:pos="7195"/>
              </w:tabs>
              <w:jc w:val="center"/>
              <w:rPr>
                <w:rFonts w:ascii="仿宋_GB2312" w:eastAsia="仿宋_GB2312"/>
                <w:sz w:val="32"/>
                <w:szCs w:val="32"/>
              </w:rPr>
            </w:pPr>
          </w:p>
        </w:tc>
        <w:tc>
          <w:tcPr>
            <w:tcW w:w="3261" w:type="dxa"/>
            <w:vAlign w:val="center"/>
          </w:tcPr>
          <w:p w:rsidR="00F20FB0" w:rsidRDefault="00F20FB0" w:rsidP="00BE72B1">
            <w:pPr>
              <w:tabs>
                <w:tab w:val="left" w:pos="7195"/>
              </w:tabs>
              <w:jc w:val="center"/>
              <w:rPr>
                <w:rFonts w:ascii="仿宋_GB2312" w:eastAsia="仿宋_GB2312"/>
                <w:sz w:val="32"/>
                <w:szCs w:val="32"/>
              </w:rPr>
            </w:pPr>
          </w:p>
        </w:tc>
      </w:tr>
      <w:tr w:rsidR="00F20FB0" w:rsidTr="00F20FB0">
        <w:trPr>
          <w:trHeight w:val="626"/>
        </w:trPr>
        <w:tc>
          <w:tcPr>
            <w:tcW w:w="4201" w:type="dxa"/>
            <w:vMerge/>
            <w:vAlign w:val="center"/>
          </w:tcPr>
          <w:p w:rsidR="00F20FB0" w:rsidRDefault="00F20FB0" w:rsidP="00BE72B1">
            <w:pPr>
              <w:tabs>
                <w:tab w:val="left" w:pos="7195"/>
              </w:tabs>
              <w:jc w:val="center"/>
              <w:rPr>
                <w:rFonts w:ascii="仿宋_GB2312" w:eastAsia="仿宋_GB2312"/>
                <w:sz w:val="32"/>
                <w:szCs w:val="32"/>
              </w:rPr>
            </w:pPr>
          </w:p>
        </w:tc>
        <w:tc>
          <w:tcPr>
            <w:tcW w:w="2268" w:type="dxa"/>
            <w:vAlign w:val="center"/>
          </w:tcPr>
          <w:p w:rsidR="00F20FB0" w:rsidRDefault="00F20FB0" w:rsidP="00BE72B1">
            <w:pPr>
              <w:tabs>
                <w:tab w:val="left" w:pos="7195"/>
              </w:tabs>
              <w:jc w:val="center"/>
              <w:rPr>
                <w:rFonts w:ascii="仿宋_GB2312" w:eastAsia="仿宋_GB2312"/>
                <w:sz w:val="32"/>
                <w:szCs w:val="32"/>
              </w:rPr>
            </w:pPr>
          </w:p>
        </w:tc>
        <w:tc>
          <w:tcPr>
            <w:tcW w:w="4252" w:type="dxa"/>
            <w:vAlign w:val="center"/>
          </w:tcPr>
          <w:p w:rsidR="00F20FB0" w:rsidRDefault="00F20FB0" w:rsidP="00BE72B1">
            <w:pPr>
              <w:tabs>
                <w:tab w:val="left" w:pos="7195"/>
              </w:tabs>
              <w:jc w:val="center"/>
              <w:rPr>
                <w:rFonts w:ascii="仿宋_GB2312" w:eastAsia="仿宋_GB2312"/>
                <w:sz w:val="32"/>
                <w:szCs w:val="32"/>
              </w:rPr>
            </w:pPr>
          </w:p>
        </w:tc>
        <w:tc>
          <w:tcPr>
            <w:tcW w:w="3261" w:type="dxa"/>
            <w:vAlign w:val="center"/>
          </w:tcPr>
          <w:p w:rsidR="00F20FB0" w:rsidRDefault="00F20FB0" w:rsidP="00BE72B1">
            <w:pPr>
              <w:tabs>
                <w:tab w:val="left" w:pos="7195"/>
              </w:tabs>
              <w:jc w:val="center"/>
              <w:rPr>
                <w:rFonts w:ascii="仿宋_GB2312" w:eastAsia="仿宋_GB2312"/>
                <w:sz w:val="32"/>
                <w:szCs w:val="32"/>
              </w:rPr>
            </w:pPr>
          </w:p>
        </w:tc>
      </w:tr>
      <w:tr w:rsidR="00BE72B1" w:rsidTr="00F20FB0">
        <w:trPr>
          <w:trHeight w:val="626"/>
        </w:trPr>
        <w:tc>
          <w:tcPr>
            <w:tcW w:w="4201" w:type="dxa"/>
            <w:vAlign w:val="center"/>
          </w:tcPr>
          <w:p w:rsidR="00BE72B1" w:rsidRDefault="00ED2804" w:rsidP="00BE72B1">
            <w:pPr>
              <w:tabs>
                <w:tab w:val="left" w:pos="7195"/>
              </w:tabs>
              <w:jc w:val="center"/>
              <w:rPr>
                <w:rFonts w:ascii="仿宋_GB2312" w:eastAsia="仿宋_GB2312"/>
                <w:sz w:val="32"/>
                <w:szCs w:val="32"/>
              </w:rPr>
            </w:pPr>
            <w:r>
              <w:rPr>
                <w:rFonts w:ascii="仿宋_GB2312" w:eastAsia="仿宋_GB2312" w:hint="eastAsia"/>
                <w:sz w:val="32"/>
                <w:szCs w:val="32"/>
              </w:rPr>
              <w:t>湖南省长沙市</w:t>
            </w:r>
          </w:p>
        </w:tc>
        <w:tc>
          <w:tcPr>
            <w:tcW w:w="2268" w:type="dxa"/>
            <w:vAlign w:val="center"/>
          </w:tcPr>
          <w:p w:rsidR="00BE72B1" w:rsidRDefault="00BE72B1" w:rsidP="00BE72B1">
            <w:pPr>
              <w:tabs>
                <w:tab w:val="left" w:pos="7195"/>
              </w:tabs>
              <w:jc w:val="center"/>
              <w:rPr>
                <w:rFonts w:ascii="仿宋_GB2312" w:eastAsia="仿宋_GB2312"/>
                <w:sz w:val="32"/>
                <w:szCs w:val="32"/>
              </w:rPr>
            </w:pPr>
          </w:p>
        </w:tc>
        <w:tc>
          <w:tcPr>
            <w:tcW w:w="4252" w:type="dxa"/>
            <w:vAlign w:val="center"/>
          </w:tcPr>
          <w:p w:rsidR="00BE72B1" w:rsidRDefault="00BE72B1" w:rsidP="00BE72B1">
            <w:pPr>
              <w:tabs>
                <w:tab w:val="left" w:pos="7195"/>
              </w:tabs>
              <w:jc w:val="center"/>
              <w:rPr>
                <w:rFonts w:ascii="仿宋_GB2312" w:eastAsia="仿宋_GB2312"/>
                <w:sz w:val="32"/>
                <w:szCs w:val="32"/>
              </w:rPr>
            </w:pPr>
          </w:p>
        </w:tc>
        <w:tc>
          <w:tcPr>
            <w:tcW w:w="3261" w:type="dxa"/>
            <w:vAlign w:val="center"/>
          </w:tcPr>
          <w:p w:rsidR="00BE72B1" w:rsidRDefault="00BE72B1" w:rsidP="00BE72B1">
            <w:pPr>
              <w:tabs>
                <w:tab w:val="left" w:pos="7195"/>
              </w:tabs>
              <w:jc w:val="center"/>
              <w:rPr>
                <w:rFonts w:ascii="仿宋_GB2312" w:eastAsia="仿宋_GB2312"/>
                <w:sz w:val="32"/>
                <w:szCs w:val="32"/>
              </w:rPr>
            </w:pPr>
          </w:p>
        </w:tc>
      </w:tr>
    </w:tbl>
    <w:p w:rsidR="00BE72B1" w:rsidRPr="00D35679" w:rsidRDefault="00BE72B1" w:rsidP="00BE7315">
      <w:pPr>
        <w:tabs>
          <w:tab w:val="left" w:pos="7195"/>
        </w:tabs>
        <w:rPr>
          <w:rFonts w:ascii="仿宋_GB2312" w:eastAsia="仿宋_GB2312"/>
          <w:sz w:val="32"/>
          <w:szCs w:val="32"/>
        </w:rPr>
      </w:pPr>
    </w:p>
    <w:sectPr w:rsidR="00BE72B1" w:rsidRPr="00D35679" w:rsidSect="00BE7315">
      <w:pgSz w:w="16838" w:h="11906" w:orient="landscape"/>
      <w:pgMar w:top="1134" w:right="1361" w:bottom="1134" w:left="136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B7" w:rsidRDefault="00D475B7" w:rsidP="002849B8">
      <w:r>
        <w:separator/>
      </w:r>
    </w:p>
  </w:endnote>
  <w:endnote w:type="continuationSeparator" w:id="0">
    <w:p w:rsidR="00D475B7" w:rsidRDefault="00D475B7" w:rsidP="0028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33" w:rsidRPr="000F031F" w:rsidRDefault="003217A0" w:rsidP="0047540A">
    <w:pPr>
      <w:pStyle w:val="a5"/>
      <w:rPr>
        <w:sz w:val="28"/>
        <w:szCs w:val="28"/>
      </w:rPr>
    </w:pPr>
    <w:r w:rsidRPr="000F031F">
      <w:rPr>
        <w:rFonts w:hint="eastAsia"/>
        <w:sz w:val="28"/>
        <w:szCs w:val="28"/>
      </w:rPr>
      <w:t>—</w:t>
    </w:r>
    <w:r w:rsidRPr="000F031F">
      <w:rPr>
        <w:rFonts w:hint="eastAsia"/>
        <w:sz w:val="28"/>
        <w:szCs w:val="28"/>
      </w:rPr>
      <w:t xml:space="preserve"> </w:t>
    </w:r>
    <w:r w:rsidR="002849B8" w:rsidRPr="000F031F">
      <w:rPr>
        <w:rStyle w:val="a6"/>
        <w:sz w:val="28"/>
        <w:szCs w:val="28"/>
      </w:rPr>
      <w:fldChar w:fldCharType="begin"/>
    </w:r>
    <w:r w:rsidRPr="000F031F">
      <w:rPr>
        <w:rStyle w:val="a6"/>
        <w:sz w:val="28"/>
        <w:szCs w:val="28"/>
      </w:rPr>
      <w:instrText xml:space="preserve"> PAGE </w:instrText>
    </w:r>
    <w:r w:rsidR="002849B8" w:rsidRPr="000F031F">
      <w:rPr>
        <w:rStyle w:val="a6"/>
        <w:sz w:val="28"/>
        <w:szCs w:val="28"/>
      </w:rPr>
      <w:fldChar w:fldCharType="separate"/>
    </w:r>
    <w:r w:rsidR="00AB2D3E">
      <w:rPr>
        <w:rStyle w:val="a6"/>
        <w:noProof/>
        <w:sz w:val="28"/>
        <w:szCs w:val="28"/>
      </w:rPr>
      <w:t>2</w:t>
    </w:r>
    <w:r w:rsidR="002849B8" w:rsidRPr="000F031F">
      <w:rPr>
        <w:rStyle w:val="a6"/>
        <w:sz w:val="28"/>
        <w:szCs w:val="28"/>
      </w:rPr>
      <w:fldChar w:fldCharType="end"/>
    </w:r>
    <w:r w:rsidRPr="000F031F">
      <w:rPr>
        <w:rFonts w:hint="eastAsia"/>
        <w:sz w:val="28"/>
        <w:szCs w:val="28"/>
      </w:rPr>
      <w:t xml:space="preserve"> </w:t>
    </w:r>
    <w:r w:rsidRPr="000F031F">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33" w:rsidRPr="007260FB" w:rsidRDefault="003217A0" w:rsidP="007260FB">
    <w:pPr>
      <w:pStyle w:val="a5"/>
      <w:jc w:val="right"/>
      <w:rPr>
        <w:sz w:val="28"/>
        <w:szCs w:val="28"/>
      </w:rPr>
    </w:pPr>
    <w:r w:rsidRPr="007260FB">
      <w:rPr>
        <w:rFonts w:hint="eastAsia"/>
        <w:sz w:val="28"/>
        <w:szCs w:val="28"/>
      </w:rPr>
      <w:t>—</w:t>
    </w:r>
    <w:r w:rsidRPr="007260FB">
      <w:rPr>
        <w:rFonts w:hint="eastAsia"/>
        <w:sz w:val="28"/>
        <w:szCs w:val="28"/>
      </w:rPr>
      <w:t xml:space="preserve"> </w:t>
    </w:r>
    <w:r w:rsidR="002849B8" w:rsidRPr="007260FB">
      <w:rPr>
        <w:rStyle w:val="a6"/>
        <w:sz w:val="28"/>
        <w:szCs w:val="28"/>
      </w:rPr>
      <w:fldChar w:fldCharType="begin"/>
    </w:r>
    <w:r w:rsidRPr="007260FB">
      <w:rPr>
        <w:rStyle w:val="a6"/>
        <w:sz w:val="28"/>
        <w:szCs w:val="28"/>
      </w:rPr>
      <w:instrText xml:space="preserve"> PAGE </w:instrText>
    </w:r>
    <w:r w:rsidR="002849B8" w:rsidRPr="007260FB">
      <w:rPr>
        <w:rStyle w:val="a6"/>
        <w:sz w:val="28"/>
        <w:szCs w:val="28"/>
      </w:rPr>
      <w:fldChar w:fldCharType="separate"/>
    </w:r>
    <w:r w:rsidR="00AB2D3E">
      <w:rPr>
        <w:rStyle w:val="a6"/>
        <w:noProof/>
        <w:sz w:val="28"/>
        <w:szCs w:val="28"/>
      </w:rPr>
      <w:t>1</w:t>
    </w:r>
    <w:r w:rsidR="002849B8" w:rsidRPr="007260FB">
      <w:rPr>
        <w:rStyle w:val="a6"/>
        <w:sz w:val="28"/>
        <w:szCs w:val="28"/>
      </w:rPr>
      <w:fldChar w:fldCharType="end"/>
    </w:r>
    <w:r w:rsidRPr="007260FB">
      <w:rPr>
        <w:rFonts w:hint="eastAsia"/>
        <w:sz w:val="28"/>
        <w:szCs w:val="28"/>
      </w:rPr>
      <w:t xml:space="preserve"> </w:t>
    </w:r>
    <w:r w:rsidRPr="007260FB">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B7" w:rsidRDefault="00D475B7" w:rsidP="002849B8">
      <w:r>
        <w:separator/>
      </w:r>
    </w:p>
  </w:footnote>
  <w:footnote w:type="continuationSeparator" w:id="0">
    <w:p w:rsidR="00D475B7" w:rsidRDefault="00D475B7" w:rsidP="00284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C4"/>
    <w:rsid w:val="00003BA1"/>
    <w:rsid w:val="0000712D"/>
    <w:rsid w:val="000267C4"/>
    <w:rsid w:val="0004523D"/>
    <w:rsid w:val="000B30B4"/>
    <w:rsid w:val="000F5CDB"/>
    <w:rsid w:val="001120BB"/>
    <w:rsid w:val="001D6AFC"/>
    <w:rsid w:val="001F21FC"/>
    <w:rsid w:val="00210A42"/>
    <w:rsid w:val="002849B8"/>
    <w:rsid w:val="002E5C43"/>
    <w:rsid w:val="003217A0"/>
    <w:rsid w:val="00356AC6"/>
    <w:rsid w:val="0035776E"/>
    <w:rsid w:val="005A7050"/>
    <w:rsid w:val="005B47BD"/>
    <w:rsid w:val="00786A36"/>
    <w:rsid w:val="0088766A"/>
    <w:rsid w:val="009D568A"/>
    <w:rsid w:val="00A302B8"/>
    <w:rsid w:val="00A40B8F"/>
    <w:rsid w:val="00A74148"/>
    <w:rsid w:val="00AB2D3E"/>
    <w:rsid w:val="00AD2B73"/>
    <w:rsid w:val="00B147CB"/>
    <w:rsid w:val="00B52F43"/>
    <w:rsid w:val="00B83116"/>
    <w:rsid w:val="00BE72B1"/>
    <w:rsid w:val="00BE7315"/>
    <w:rsid w:val="00C91594"/>
    <w:rsid w:val="00CB5A36"/>
    <w:rsid w:val="00D35679"/>
    <w:rsid w:val="00D475B7"/>
    <w:rsid w:val="00D90DB2"/>
    <w:rsid w:val="00EA0CC3"/>
    <w:rsid w:val="00ED2804"/>
    <w:rsid w:val="00F20FB0"/>
    <w:rsid w:val="00F74227"/>
    <w:rsid w:val="00FA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5679"/>
    <w:rPr>
      <w:color w:val="0000FF" w:themeColor="hyperlink"/>
      <w:u w:val="single"/>
    </w:rPr>
  </w:style>
  <w:style w:type="paragraph" w:styleId="a4">
    <w:name w:val="Body Text"/>
    <w:basedOn w:val="a"/>
    <w:link w:val="Char"/>
    <w:rsid w:val="00A302B8"/>
    <w:pPr>
      <w:jc w:val="center"/>
    </w:pPr>
    <w:rPr>
      <w:rFonts w:ascii="方正小标宋简体" w:eastAsia="方正小标宋简体" w:hAnsi="宋体" w:cs="Times New Roman"/>
      <w:bCs/>
      <w:sz w:val="40"/>
      <w:szCs w:val="24"/>
    </w:rPr>
  </w:style>
  <w:style w:type="character" w:customStyle="1" w:styleId="Char">
    <w:name w:val="正文文本 Char"/>
    <w:basedOn w:val="a0"/>
    <w:link w:val="a4"/>
    <w:rsid w:val="00A302B8"/>
    <w:rPr>
      <w:rFonts w:ascii="方正小标宋简体" w:eastAsia="方正小标宋简体" w:hAnsi="宋体" w:cs="Times New Roman"/>
      <w:bCs/>
      <w:sz w:val="40"/>
      <w:szCs w:val="24"/>
    </w:rPr>
  </w:style>
  <w:style w:type="paragraph" w:styleId="a5">
    <w:name w:val="footer"/>
    <w:basedOn w:val="a"/>
    <w:link w:val="Char0"/>
    <w:uiPriority w:val="99"/>
    <w:rsid w:val="00A302B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A302B8"/>
    <w:rPr>
      <w:rFonts w:ascii="Times New Roman" w:eastAsia="宋体" w:hAnsi="Times New Roman" w:cs="Times New Roman"/>
      <w:sz w:val="18"/>
      <w:szCs w:val="18"/>
    </w:rPr>
  </w:style>
  <w:style w:type="character" w:styleId="a6">
    <w:name w:val="page number"/>
    <w:basedOn w:val="a0"/>
    <w:rsid w:val="00A302B8"/>
  </w:style>
  <w:style w:type="paragraph" w:styleId="a7">
    <w:name w:val="Date"/>
    <w:basedOn w:val="a"/>
    <w:next w:val="a"/>
    <w:link w:val="Char1"/>
    <w:rsid w:val="00A302B8"/>
    <w:pPr>
      <w:ind w:leftChars="2500" w:left="100"/>
    </w:pPr>
    <w:rPr>
      <w:rFonts w:ascii="Times New Roman" w:eastAsia="仿宋_GB2312" w:hAnsi="Times New Roman" w:cs="Times New Roman"/>
      <w:sz w:val="32"/>
      <w:szCs w:val="24"/>
    </w:rPr>
  </w:style>
  <w:style w:type="character" w:customStyle="1" w:styleId="Char1">
    <w:name w:val="日期 Char"/>
    <w:basedOn w:val="a0"/>
    <w:link w:val="a7"/>
    <w:rsid w:val="00A302B8"/>
    <w:rPr>
      <w:rFonts w:ascii="Times New Roman" w:eastAsia="仿宋_GB2312" w:hAnsi="Times New Roman" w:cs="Times New Roman"/>
      <w:sz w:val="32"/>
      <w:szCs w:val="24"/>
    </w:rPr>
  </w:style>
  <w:style w:type="paragraph" w:styleId="a8">
    <w:name w:val="header"/>
    <w:basedOn w:val="a"/>
    <w:link w:val="Char2"/>
    <w:uiPriority w:val="99"/>
    <w:unhideWhenUsed/>
    <w:rsid w:val="00786A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786A36"/>
    <w:rPr>
      <w:sz w:val="18"/>
      <w:szCs w:val="18"/>
    </w:rPr>
  </w:style>
  <w:style w:type="table" w:styleId="a9">
    <w:name w:val="Table Grid"/>
    <w:basedOn w:val="a1"/>
    <w:uiPriority w:val="59"/>
    <w:rsid w:val="00BE7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5679"/>
    <w:rPr>
      <w:color w:val="0000FF" w:themeColor="hyperlink"/>
      <w:u w:val="single"/>
    </w:rPr>
  </w:style>
  <w:style w:type="paragraph" w:styleId="a4">
    <w:name w:val="Body Text"/>
    <w:basedOn w:val="a"/>
    <w:link w:val="Char"/>
    <w:rsid w:val="00A302B8"/>
    <w:pPr>
      <w:jc w:val="center"/>
    </w:pPr>
    <w:rPr>
      <w:rFonts w:ascii="方正小标宋简体" w:eastAsia="方正小标宋简体" w:hAnsi="宋体" w:cs="Times New Roman"/>
      <w:bCs/>
      <w:sz w:val="40"/>
      <w:szCs w:val="24"/>
    </w:rPr>
  </w:style>
  <w:style w:type="character" w:customStyle="1" w:styleId="Char">
    <w:name w:val="正文文本 Char"/>
    <w:basedOn w:val="a0"/>
    <w:link w:val="a4"/>
    <w:rsid w:val="00A302B8"/>
    <w:rPr>
      <w:rFonts w:ascii="方正小标宋简体" w:eastAsia="方正小标宋简体" w:hAnsi="宋体" w:cs="Times New Roman"/>
      <w:bCs/>
      <w:sz w:val="40"/>
      <w:szCs w:val="24"/>
    </w:rPr>
  </w:style>
  <w:style w:type="paragraph" w:styleId="a5">
    <w:name w:val="footer"/>
    <w:basedOn w:val="a"/>
    <w:link w:val="Char0"/>
    <w:uiPriority w:val="99"/>
    <w:rsid w:val="00A302B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A302B8"/>
    <w:rPr>
      <w:rFonts w:ascii="Times New Roman" w:eastAsia="宋体" w:hAnsi="Times New Roman" w:cs="Times New Roman"/>
      <w:sz w:val="18"/>
      <w:szCs w:val="18"/>
    </w:rPr>
  </w:style>
  <w:style w:type="character" w:styleId="a6">
    <w:name w:val="page number"/>
    <w:basedOn w:val="a0"/>
    <w:rsid w:val="00A302B8"/>
  </w:style>
  <w:style w:type="paragraph" w:styleId="a7">
    <w:name w:val="Date"/>
    <w:basedOn w:val="a"/>
    <w:next w:val="a"/>
    <w:link w:val="Char1"/>
    <w:rsid w:val="00A302B8"/>
    <w:pPr>
      <w:ind w:leftChars="2500" w:left="100"/>
    </w:pPr>
    <w:rPr>
      <w:rFonts w:ascii="Times New Roman" w:eastAsia="仿宋_GB2312" w:hAnsi="Times New Roman" w:cs="Times New Roman"/>
      <w:sz w:val="32"/>
      <w:szCs w:val="24"/>
    </w:rPr>
  </w:style>
  <w:style w:type="character" w:customStyle="1" w:styleId="Char1">
    <w:name w:val="日期 Char"/>
    <w:basedOn w:val="a0"/>
    <w:link w:val="a7"/>
    <w:rsid w:val="00A302B8"/>
    <w:rPr>
      <w:rFonts w:ascii="Times New Roman" w:eastAsia="仿宋_GB2312" w:hAnsi="Times New Roman" w:cs="Times New Roman"/>
      <w:sz w:val="32"/>
      <w:szCs w:val="24"/>
    </w:rPr>
  </w:style>
  <w:style w:type="paragraph" w:styleId="a8">
    <w:name w:val="header"/>
    <w:basedOn w:val="a"/>
    <w:link w:val="Char2"/>
    <w:uiPriority w:val="99"/>
    <w:unhideWhenUsed/>
    <w:rsid w:val="00786A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786A36"/>
    <w:rPr>
      <w:sz w:val="18"/>
      <w:szCs w:val="18"/>
    </w:rPr>
  </w:style>
  <w:style w:type="table" w:styleId="a9">
    <w:name w:val="Table Grid"/>
    <w:basedOn w:val="a1"/>
    <w:uiPriority w:val="59"/>
    <w:rsid w:val="00BE7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7038;&#31665;&#65306;lgjazk@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209</Words>
  <Characters>1193</Characters>
  <Application>Microsoft Office Word</Application>
  <DocSecurity>0</DocSecurity>
  <Lines>9</Lines>
  <Paragraphs>2</Paragraphs>
  <ScaleCrop>false</ScaleCrop>
  <Company>china</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15</cp:revision>
  <cp:lastPrinted>2018-05-04T02:07:00Z</cp:lastPrinted>
  <dcterms:created xsi:type="dcterms:W3CDTF">2018-03-06T05:45:00Z</dcterms:created>
  <dcterms:modified xsi:type="dcterms:W3CDTF">2018-05-04T02:08:00Z</dcterms:modified>
</cp:coreProperties>
</file>